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6df5" w14:textId="2a06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 Костанайской области от 23 февраля 2017 года № 107. Зарегистрировано Департаментом юстиции Костанайской области 10 марта 2017 года № 6894. Утратило силу решением маслихата города Лисаковска Костанайской области от 19 августа 2020 года № 426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4221, опубликовано 17 октября 2013 года в газете "Лисаковская новь")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впервые приобретающим техническое, профессиональное, послесреднее или высшее образование (далее –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молодежи, относящейся к социально уязвимым слоям населения, продолжающей обучение за счет средств местного бюджета;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инвалидов всех категорий, имеющих рекомендацию в индивидуальной программе реабилитации инвалида, без учета доходов;".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и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Лисаковска"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Ш. Бекмухамедова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февраля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