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69e" w14:textId="b22f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сетей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октября 2017 года № 1421. Зарегистрировано Департаментом юстиции Костанайской области 20 ноября 2017 года № 7329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1,9059 гектар, расположенный по адресу: город Рудный, квартал 39, для строительства сетей водоснабжения.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по коммунальным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