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2f09" w14:textId="8862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Костанайского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31 марта 2017 года № 132. Зарегистрировано Департаментом юстиции Костанайской области 12 апреля 2017 года № 6986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Костанайского городского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07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Костанайского городского маслихата" (зарегистрировано в Реестре государственной регистрации нормативных правовых актов за номером 4483, опубликовано 20 марта 2014 года в газете "Наш Костанай");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07 февраля 2014 года № 206 "Об утверждении регламента Костанайского городского маслихата" (зарегистрировано в Реестре государственной регистрации нормативных правовых актов за номером 4879, опубликовано 3 июля 2014 года в газете "Наш 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 по избирательному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округу №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Кабдулинова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