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0598" w14:textId="fb70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11 июля 2016 года № 337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июля 2017 года № 363. Зарегистрировано Департаментом юстиции Костанайской области 17 августа 2017 года № 7166. Утратило силу постановлением акимата Костанайской области от 11 февраля 2020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11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под № 6578, опубликовано 20 августа 2016 года в газете "Костанайские новости")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договор о предоставлении гранта,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под № 11181) (далее - Стандарт).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принятие услугодателем заявки и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выписка из протокола заседания Регионального координационного совета (далее – РКС),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под № 11181) (далее - Стандарт).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 – бумажная.";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принятие услугодателем заявки с приложением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