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a7d4" w14:textId="169a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5 июня 2008 года № 320 "Об установлении водоохранной зоны и полосы реки Тобол, Амангельдинского водохранилища и озера Безымянное на участках под строительство объектов и режим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333. Зарегистрировано Департаментом юстиции Костанайской области 7 августа 2017 года № 7154.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5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Тобол, Амангельдинского водохранилища и озера Безымянное на участках под строительство объектов и режим их хозяйственного использования" (зарегистрировано в Реестре государственной регистрации нормативных правовых актов под № 3645, опубликовано 24 июля 2008 года в газете "Костанайские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Тобол, Амангельдинского водохранилища и озера Безымянное на участках под строительство объектов, режима и особых условий их хозяйственного использования";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режим и особые условия хозяйственного использования водоохранных зон и полос реки Тобол, Амангельдинского водохранилища и озера Безымянное на участках под строительство объектов на территории города Костанай и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О. Бекмагамбетов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320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водоохранных зон и полос реки Тобол, Амангельдинского водохранилища и озера Безымянное на участках под строительство объектов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(м)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(м)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база отдыха на территории Мичуринс-кого сельского округа Костанайс-кого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зона отдыха и сервисных услуг на территории Мичуринс-кого сельского округа Костанайс-кого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–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20– 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жилые дома и личные подсобные хозяйства на территории жилого массива "Кунай" города Костанай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– 100 Участок № 2 –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офис, расположен-ный по улице Гашека города Костанай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–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Амангель-динское водохрани-лище туристский коттеджный городок на территории Мичуринс-кого сельского округа Костанайс-кого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– 600 Участок № 2 – 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– 880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–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Амангель-динское водохрани-лище туристская база на территории Мичуринс-кого сельского округа юго – западнее села Садовое Костанайс-кого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 оздоровите-льно – развлекате-льный комплекс на территории поселка Затобольск Костанайс-кого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320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реки Тобол, Амангельдинского водохранилища и озера Безымянное на участках под строительство объектов на территории города Костанай и Костанайского района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