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c22a" w14:textId="740c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города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февраля 2017 года № 2 и решение маслихата Костанайской области от 10 февраля 2017 года № 116. Зарегистрировано Департаментом юстиции Костанайской области 10 марта 2017 года № 68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Республиканской ономастической комиссии при Правительстве Республики Казахстан от 20 декабря 2016 года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Костанай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Герцена города Костанай на проспект Кобыланды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улицу Тарана города Костанай на улицу Тәуелсізд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