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1cd359" w14:textId="41cd35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Мунайлинского районного маслихата от 19 ноября 2013 года №16/166 "Об утверждении размеров социальной помощи и перечня категорий нуждающихся граждан в Мунайлинском районе"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Мунайлинского районного маслихата Мангистауской области от 11 августа 2017 года № 11/169. Зарегистрировано Департаментом юстиции Мангистауской области 28 августа 2017 года № 3414. Утратило силу решением Мунайлинского районного маслихата Мангистауской области от 16 апреля 2021 года № 3/21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Мунайлинского районного маслихата Мангистауской области от 16.04.2021 </w:t>
      </w:r>
      <w:r>
        <w:rPr>
          <w:rFonts w:ascii="Times New Roman"/>
          <w:b w:val="false"/>
          <w:i w:val="false"/>
          <w:color w:val="ff0000"/>
          <w:sz w:val="28"/>
        </w:rPr>
        <w:t>№ 3/21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Законами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от 28 апреля 1995 года "</w:t>
      </w:r>
      <w:r>
        <w:rPr>
          <w:rFonts w:ascii="Times New Roman"/>
          <w:b w:val="false"/>
          <w:i w:val="false"/>
          <w:color w:val="000000"/>
          <w:sz w:val="28"/>
        </w:rPr>
        <w:t>О льготах и социальной защите участников, инвалидов Великой Отечественной войны и лиц, приравненных к ним</w:t>
      </w:r>
      <w:r>
        <w:rPr>
          <w:rFonts w:ascii="Times New Roman"/>
          <w:b w:val="false"/>
          <w:i w:val="false"/>
          <w:color w:val="000000"/>
          <w:sz w:val="28"/>
        </w:rPr>
        <w:t>", и от 13 апреля 2005 года "</w:t>
      </w:r>
      <w:r>
        <w:rPr>
          <w:rFonts w:ascii="Times New Roman"/>
          <w:b w:val="false"/>
          <w:i w:val="false"/>
          <w:color w:val="000000"/>
          <w:sz w:val="28"/>
        </w:rPr>
        <w:t>О социальной защите инвалидов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 xml:space="preserve">", а также постановлением Правительства Республики Казахстан от 21 мая 2013 года </w:t>
      </w:r>
      <w:r>
        <w:rPr>
          <w:rFonts w:ascii="Times New Roman"/>
          <w:b w:val="false"/>
          <w:i w:val="false"/>
          <w:color w:val="000000"/>
          <w:sz w:val="28"/>
        </w:rPr>
        <w:t>№ 504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Типовых правил оказания социальной помощи, установления размеров и определения перечня отдельных категорий нуждающихся граждан" районный маслихат РЕШИЛ: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решение Мунайлинского районного маслихата от 19 ноября 2013 года </w:t>
      </w:r>
      <w:r>
        <w:rPr>
          <w:rFonts w:ascii="Times New Roman"/>
          <w:b w:val="false"/>
          <w:i w:val="false"/>
          <w:color w:val="000000"/>
          <w:sz w:val="28"/>
        </w:rPr>
        <w:t>№ 16/166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размеров социальной помощи и перечня категорий нуждающихся граждан в Мунайлинском районе" (зарегистрировано в Реестре государственной регистрации нормативных правовых актов за №2320, опубликовано в газете "Мұнайлы" от 27 декабря 2013 года №56 (377))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Руководителю аппарата Мунайлинского районного маслихата (А.Жанбуршина) обеспечить государственную регистрацию данного решения в органах юстиции, его официальное опубликование в эталонном контрольном банке нормативных правовых актов Республики Казахстан и в средствах массовой информации.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Контроль за исполнением настоящего решения возложить на постоянную комиссию Мунайлинского районного маслихата по социальным вопросам, законности, правопорядка, по депутатским полномочиям и этике (председатель комиссии Конысбаева Г).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Г.Себепбаева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Назар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"СОГЛАСОВАНО"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Исполняющий обязанности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руководителя государственного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учреждения "Мунайлинский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районный отдел занятости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социальных программ"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Р. Кесикбаева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"11" августа 2017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Временно исполняющий обязанности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руководителя государственного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учреждения "Отдел экономики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финансов Мунайлинского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А.Кошекбаева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"11" августа 2017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Мунайлинского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августа 2017 года №11/169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категорий получателей, предельные размеры социальной помощи  при наступлении трудной жизненной ситуации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1"/>
        <w:gridCol w:w="3878"/>
        <w:gridCol w:w="4897"/>
        <w:gridCol w:w="1413"/>
        <w:gridCol w:w="713"/>
        <w:gridCol w:w="1158"/>
      </w:tblGrid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3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категорий</w:t>
            </w:r>
          </w:p>
        </w:tc>
        <w:tc>
          <w:tcPr>
            <w:tcW w:w="4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отнесения граждан к категории нуждающихся при наступлении трудной жизненной ситуации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Предельные размеры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обращения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Периодич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ность выплаты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при наступлении трудной жизненной ситуации без учета дохода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Граждане, нуждающиеся в социальной помощи при наступлении трудной жизненной ситуации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Причинение ущерба гражданину (семье) либо его имуществу вследствие стихийного бедствия или пожара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50 (пятьдесят) месячных расчетных показателей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позднее 6-ти месяцев с момента наступления трудной жизненной ситуации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следующих социально-значимых заболеваний у заявителей не получающих государственные пособия по состоянию здоровья: онкологические заболевания, выписанные из специализированной противотуберкулезной медицинских организации, заразившихся вирусом иммунодефицита и заболевания сахарный диабет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25 (двадцать пять) месячных расчетных показателей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позднее 6-ти месяцев с момента наступления трудной жизненной ситуации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при наступлении трудной жизненной ситуации с учетом дохода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Студенты инвалиды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образовательных услуг, студентам обучающимся по очной форме, для получения академической степени бакалавра (резидентура) в учебных заведениях Республики Казахстан, при наличии договора и среднедушевого дохода семьи, ниже 4 (четырех) кратной величины прожиточного минимума по Мангистауской области за двенадцать месяцев перед обращением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размер стоимости образовательных услуг, предоставляемых учебным заведением;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2)ежемесячные социальные выплаты, частично покрывающие затраты на питание и проживание в размере 5 (пять) месячных расчетных показателя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Ежемесячные социальные выплаты, частично покрывающие затраты на питание и проживание производятся в течении 12 месяцев учебного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студенты круглые сироты воспитанники детских домов, детской деревни;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студенты из следующих семей: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один или оба родителя инвалиды, оба родителя пенсионеры по возрасту, смерть одного из родителей; имеющие четырех и более совместно проживающих несовершеннолетних детей, в том числе детей, обучающихся по очной форме обучения в организациях среднего, технического и профессионального, после-среднего образования, высших учебных заведениях, после достижения ими совершеннолетия до времени окончания ими учебных заведений (но не более чем до достижения двадцатитрехлетнего возраста).</w:t>
            </w:r>
          </w:p>
        </w:tc>
        <w:tc>
          <w:tcPr>
            <w:tcW w:w="4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образовательных услуг, студентам обучающимся по очной форме, для получения академической степени бакалавра (резидентура) в учебных заведениях Республики Казахстан, в целях подготовки квалифицированных специалистов для обеспечения государственных учреждений, государственных казенных предприятий образования, здравоохранения, агропромышленного комплекса, социальной защиты, культуры и спорта связи, сферы туризма, а так же в развивающихся отраслях экономики, маркетинг и менеджмента, информационно-коммуникативных технологии при наличии договора и среднедушевого дохода семьи, ниже 4 кратной величины прожиточного минимума по Мангистауской области за двенадцать месяцев перед обращением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размер стоимости образовательных услуг, предоставляемых учебным заведением;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ежемесячные социальные выплаты, частично покрывающие затраты на питание и проживание в размере 5 (пять) месячных расчетных показателя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Ежегодно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социальные выплаты, частично покрывающие затраты на питание и проживание производятся в течении 12 месяцев учебного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 (семьи) по основаниям предусмотренных статьей 6 Закона Республики Казахстан от 29 декабря 2008 года "О специальных социальных услугах";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лица (семьи) нуждающиеся в лечении, в связи со смертью одного из членов семьи, на бытовые нужды, на приобретение медикаментов, школьных принадлежностей</w:t>
            </w:r>
          </w:p>
        </w:tc>
        <w:tc>
          <w:tcPr>
            <w:tcW w:w="4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среднедушевого дохода, семьи ниже 1,5 кратной величины прожиточного минимума по Мангистауской области, предшествующий кварталу обращения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40 (сорок) месячных расчетных показателей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 дня подачи заявления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