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cc0e" w14:textId="e6cc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поправочных коэффициентов к базовым ставкам платы за земельные участки и земельного налога по городу Форт-Шевченко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17 марта 2017 года № 10/88. Зарегистрировано Департаментом юстиции Мангистауской области 21 апреля 2017 года № 3336.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Тупкараганский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Тупкараганского районного маслихата Мангистауской области от 18.05.2018 </w:t>
      </w:r>
      <w:r>
        <w:rPr>
          <w:rFonts w:ascii="Times New Roman"/>
          <w:b w:val="false"/>
          <w:i w:val="false"/>
          <w:color w:val="000000"/>
          <w:sz w:val="28"/>
        </w:rPr>
        <w:t>№ 20/175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земель, поправочные коэффициенты к базовым ставкам платы за земельные участки и земельного налога по городу Форт-Шевченко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Тупкараганского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Тупкараганского районного маслихата" (руководитель аппарата Избен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 по Тупкараганскому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Мангистауской 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Ж.Утепбергенова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земельных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отношений, архитектуры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градостроительства"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Ж.Кулдашов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Форт-Шевченко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М.Дощанов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марта 2017 года №10/88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 городу Форт-Шевченко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1:50000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марта 2017 года №10/88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и земельного налога по городу Форт-Шевченко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2"/>
        <w:gridCol w:w="2741"/>
        <w:gridCol w:w="3989"/>
        <w:gridCol w:w="3158"/>
      </w:tblGrid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вошедшие в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земельного налога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Каспийского моря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территория 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Селитебная территория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и иного режима назначения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зон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I зона - </w:t>
      </w:r>
      <w:r>
        <w:rPr>
          <w:rFonts w:ascii="Times New Roman"/>
          <w:b w:val="false"/>
          <w:i w:val="false"/>
          <w:color w:val="000000"/>
          <w:sz w:val="28"/>
        </w:rPr>
        <w:t>побережье Каспийского моря. Ширина побережья - 1 километр, проходит по границе северо-западной части прибрежной зоны, находящейся в пользовании города Форт-Шевченко.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производственная территория. Входят земли производственных застроек и 500,0 метров земли обеих сторон от автомобильных дорог (автомобильные дороги областного и районного значения).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III зона - </w:t>
      </w:r>
      <w:r>
        <w:rPr>
          <w:rFonts w:ascii="Times New Roman"/>
          <w:b w:val="false"/>
          <w:i w:val="false"/>
          <w:color w:val="000000"/>
          <w:sz w:val="28"/>
        </w:rPr>
        <w:t>селитебная территория. Входят основные административные здания, общеобразовательные школы, детские сады, спортивная школа, дом культуры, библиотека, поликлиника, мечеть, частная сеть мелких магазинов, кафе и рестораны. Жилые массивы обеспечены газом, электричеством и телефонной связью.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IY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земли сельскохозяйственного и иного режима назначения.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марта 2017 года №10/88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Тупкараганского районного маслихата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Тупкараганского районного маслихата от 12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№7/46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 зонирования и поправочных коэффициентов на базовые налоговые ставки в целях налогообложения по городу Форт-Шевченко и поселку Баутино" (зарегистрировано в Реестре государственной регистрации нормативных правовых актов за №2164, опубликовано в газете "Ақкетік арайы" от 12 октября 2012 года №60-61).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Тупкараганского районного маслихата от 29 октября 2015 года №34/233 "О внесении изменений в некоторые решения Тупкараганского районного маслихата" (зарегистрировано в Реестре государственной регистрации нормативных правовых актов за №2895, опубликовано в информационно-правовой системе "Әділет" от 11 декабря 2015 года).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Тупкараганского районного маслихата от 15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№39/269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12 сентября 2012 года №7/46 "Об утверждении схем зонирования и поправочных коэффициентов на базовые налоговые ставки в целях налогообложения по городу Форт-Шевченко и селу Баутино" (зарегистрировано в Реестре государственной регистрации нормативных правовых актов за №3008, опубликовано в информационно-правовой системе "Әділет" 19 апреля 2016 года).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