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4fd2c" w14:textId="8e4f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Мангистауского района", районных исполнительных органов, финансируемых из районного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Мангистауского района Мангистауской области от 22 февраля 2017 года № 62. Зарегистрировано Департаментом юстиции Мангистауской области 24 марта 2017 года № 3293. Утратило силу постановлением акимата Мангистауского района Мангистауской области от 12 марта 2018 года № 57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Мангистауского района Мангистауской области от 12.03.2018 </w:t>
      </w:r>
      <w:r>
        <w:rPr>
          <w:rFonts w:ascii="Times New Roman"/>
          <w:b w:val="false"/>
          <w:i w:val="false"/>
          <w:color w:val="ff0000"/>
          <w:sz w:val="28"/>
        </w:rPr>
        <w:t xml:space="preserve">№ 57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Законом Республики Казахстан от 23 ноября 2015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государственной службе 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 xml:space="preserve">", приказом Председателя Агентства Республики Казахстан по делам государственной службы и противодействию коррупции от 29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№110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оценки деятельности государственных служащих" (зарегистрирован в Реестре государственной регистрации нормативных правовых актов за №14637) акимат Мангистауского района ПОСТАНОВЛЯЕТ: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"Б"государственного учреждения "Аппарат акима Мангистауского района", районных исполнительных органов, финансируемых из районного бюджета.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"Аппарат акима Мангистауского района" (далее –аппарат акима района) (Аккулов А.) обеспечить государственную регистрацию настоящего постановления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руководителя аппарата акима района Аккулова А.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Ж.Айтуаров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постановлением акимата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Мангистауского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"22" 02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62</w:t>
            </w:r>
          </w:p>
        </w:tc>
      </w:tr>
    </w:tbl>
    <w:bookmarkStart w:name="z124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государственного учреждения "Аппарат акима Мангистауского района", районных исполнительных органов, финансируемых из районного бюджета 1. Общие положения</w:t>
      </w:r>
    </w:p>
    <w:bookmarkEnd w:id="5"/>
    <w:bookmarkStart w:name="z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Мангистауского района", районных исполнительных органов, финансируемых из районного бюджета (далее–Методика)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 w:val="false"/>
          <w:color w:val="000000"/>
          <w:sz w:val="28"/>
        </w:rPr>
        <w:t>статьи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ноября 2015 года "О государственной службе Республики Казахстан" и определяет алгоритм оценки деятельности административных государственных служащих корпуса "Б" государственного учреждения "Аппарат акима Мангистауского района", районных исполнительных органов, финансируемых из районного бюджета (далее- служащие корпуса "Б").</w:t>
      </w:r>
    </w:p>
    <w:bookmarkEnd w:id="6"/>
    <w:bookmarkStart w:name="z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Оценка деятельности служащих корпуса "Б" (далее – оценка) проводится для определения эффективности и качества их работы.</w:t>
      </w:r>
    </w:p>
    <w:bookmarkEnd w:id="7"/>
    <w:bookmarkStart w:name="z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проводится по результатам деятельности служащего корпуса "Б" на занимаемой должности:</w:t>
      </w:r>
    </w:p>
    <w:bookmarkEnd w:id="8"/>
    <w:bookmarkStart w:name="z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декабря);</w:t>
      </w:r>
    </w:p>
    <w:bookmarkEnd w:id="9"/>
    <w:bookmarkStart w:name="z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итогам года (годовая оценка) – не позднее двадцать пятого декабря оцениваемого года.</w:t>
      </w:r>
    </w:p>
    <w:bookmarkEnd w:id="10"/>
    <w:bookmarkStart w:name="z1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служащего корпуса "Б" не проводится в случаях, если срок пребывания на занимаемой должности в оцениваемом периоде составляет менее трех месяцев, а также в период испытательного срока.</w:t>
      </w:r>
    </w:p>
    <w:bookmarkEnd w:id="11"/>
    <w:bookmarkStart w:name="z1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социальных отпусках либо преиоде временной нетрудоспособности, проходят оценку в течение 5 рабочих дней после выхода на работу.</w:t>
      </w:r>
    </w:p>
    <w:bookmarkEnd w:id="12"/>
    <w:bookmarkStart w:name="z1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4.Квартальная оценка проводится непосредственным руководителеми основывается на оценке исполнения служащим корпуса "Б" должностных обязанностей.</w:t>
      </w:r>
    </w:p>
    <w:bookmarkEnd w:id="13"/>
    <w:bookmarkStart w:name="z1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Непосредственным руководителем служащего корпуса "Б" является лицо, которому данный служащий подчинен согласно своей должностной инструкции.</w:t>
      </w:r>
    </w:p>
    <w:bookmarkEnd w:id="14"/>
    <w:bookmarkStart w:name="z1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акимов сельских округов и сел и руководителей районных исполнительных органов, финансируемых из районного бюджета, оценка проводится акимом района, либо по его уполномочию одним из его заместителей.</w:t>
      </w:r>
    </w:p>
    <w:bookmarkEnd w:id="15"/>
    <w:bookmarkStart w:name="z1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Годовая оценка складывается из:</w:t>
      </w:r>
    </w:p>
    <w:bookmarkEnd w:id="16"/>
    <w:bookmarkStart w:name="z1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средней оценки служащего корпуса "Б" за отчетные кварталы;</w:t>
      </w:r>
    </w:p>
    <w:bookmarkEnd w:id="17"/>
    <w:bookmarkStart w:name="z1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оценки выполнения служащим корпуса "Б" индивидуального плана работы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8"/>
    <w:bookmarkStart w:name="z1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Для проведения оценки деятельности административных государственных служащих корпуса "Б" государственного учреждения "Аппарат акима Мангистауского района" (далее-Аппарат акима Мангистауского района), районных исполнительных органов, финансируемых из районного бюджета должностным лицом, имеющим право назначения на государственную должность и освобождения от государственной должности служащего корпуса "Б", создается Комиссия по оценке, рабочим органом которой является отдел службы управления персоналом Аппарата акима Мангистауского района.</w:t>
      </w:r>
    </w:p>
    <w:bookmarkEnd w:id="19"/>
    <w:bookmarkStart w:name="z1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Заседание Комиссии по оценке считается правомочным, если на нем присутствовали не менее двух третей ее состава.</w:t>
      </w:r>
    </w:p>
    <w:bookmarkEnd w:id="20"/>
    <w:bookmarkStart w:name="z2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</w:p>
    <w:bookmarkEnd w:id="21"/>
    <w:bookmarkStart w:name="z2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Комиссии по оценке принимается открытым голосованием.</w:t>
      </w:r>
    </w:p>
    <w:bookmarkEnd w:id="22"/>
    <w:bookmarkStart w:name="z22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</w:p>
    <w:bookmarkEnd w:id="23"/>
    <w:bookmarkStart w:name="z23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Секретарем Комиссии по оценке, созданной в Аппарате акима Мангистауского района, является сотрудник отдела службы управления персоналом Аппарата акима Мангистауского района. Секретарь Комиссии не принимает участие в голосовании.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Составление индивидуального плана работы</w:t>
      </w:r>
    </w:p>
    <w:bookmarkStart w:name="z24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Индивидуальный план работы составляется служащим корпуса "Б" совместно с его непостредственным руководителем не позднее десятого января оцениваемого года,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25"/>
    <w:bookmarkStart w:name="z25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При назначении служащего корпуса "Б" на должность после срока, указанного в пункте 10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индивидуальный план работы служащего корпуса "Б" на занимаемой должности составляется в течение десяти рабочих дней со дня его назначения на должность.</w:t>
      </w:r>
    </w:p>
    <w:bookmarkEnd w:id="26"/>
    <w:bookmarkStart w:name="z2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Количество целевых показателей в индивидуальном плане работы служащего корпуса "Б" составляет не более четырех, которые должны быть конкретными, измеримыми, достижимыми, с определенным сроком исполнения.</w:t>
      </w:r>
    </w:p>
    <w:bookmarkEnd w:id="27"/>
    <w:bookmarkStart w:name="z2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Индивидуальный план составляется в двух экземплярах. Один экземпляр передается в отдел службы управления персоналом Аппарата акима Мангистауского района. Второй экземпляр находится у руководителя структурного подразделения служащего корпуса "Б".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Подготовка к проведению оценки</w:t>
      </w:r>
    </w:p>
    <w:bookmarkStart w:name="z2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Отдел службы управления персоналом Аппарата акима Мангистауского района формирует график проведения оценки по согласованию с председателем Комиссии по оценке.</w:t>
      </w:r>
    </w:p>
    <w:bookmarkEnd w:id="29"/>
    <w:bookmarkStart w:name="z29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службы управления персоналом Аппарата акима Мангистауского района за десять календарных дней до начала проведения оценки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Квартальная оценка исполнения должностных обязанностей</w:t>
      </w:r>
    </w:p>
    <w:bookmarkStart w:name="z30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Оценка исполнения должностных обязанностей складывается из базовых, </w:t>
      </w:r>
    </w:p>
    <w:bookmarkEnd w:id="31"/>
    <w:bookmarkStart w:name="z31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поощрительных и штрафных баллов.</w:t>
      </w:r>
    </w:p>
    <w:bookmarkEnd w:id="32"/>
    <w:bookmarkStart w:name="z32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Базовые баллы устанавливаются на уровне 100 баллов за выполнение служащим своих должностных обязанностей.</w:t>
      </w:r>
    </w:p>
    <w:bookmarkEnd w:id="33"/>
    <w:bookmarkStart w:name="z3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</w:p>
    <w:bookmarkEnd w:id="34"/>
    <w:bookmarkStart w:name="z3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Показатели деятельности, превышающие средние объемы текущей работы и сложные виды деятельности определяются государственными органами самостоятельно исходя из своей отраслевой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нефиксируемые в Единой системе электронного документооборота и Интранет-портале государственных органов документы и мероприятия.</w:t>
      </w:r>
    </w:p>
    <w:bookmarkEnd w:id="35"/>
    <w:bookmarkStart w:name="z3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</w:p>
    <w:bookmarkEnd w:id="36"/>
    <w:bookmarkStart w:name="z3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Штрафные баллы выставляются за нарушения исполнительской и трудовой дисциплины.</w:t>
      </w:r>
    </w:p>
    <w:bookmarkEnd w:id="37"/>
    <w:bookmarkStart w:name="z3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К нарушениям исполнительской дисциплины относятся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лиц.</w:t>
      </w:r>
    </w:p>
    <w:bookmarkEnd w:id="38"/>
    <w:bookmarkStart w:name="z3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исполнительской дисциплины служат документально подтвержденные сведения от службы документооборота и непосредственного руководителя служащего корпуса "Б".</w:t>
      </w:r>
    </w:p>
    <w:bookmarkEnd w:id="39"/>
    <w:bookmarkStart w:name="z3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К нарушениям трудовой дисциплины относятся:</w:t>
      </w:r>
    </w:p>
    <w:bookmarkEnd w:id="40"/>
    <w:bookmarkStart w:name="z4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опоздания на работу без уважительной причины;</w:t>
      </w:r>
    </w:p>
    <w:bookmarkEnd w:id="41"/>
    <w:bookmarkStart w:name="z4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нарушения служащими служебной этики.</w:t>
      </w:r>
    </w:p>
    <w:bookmarkEnd w:id="42"/>
    <w:bookmarkStart w:name="z42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Источниками информации о фактах нарушения трудовой дисциплины служат документально подтвержденные сведения от отдела службы управления персоналом Аппарата акима Мангистауского района и непосредственного руководителя служащего корпуса "Б".</w:t>
      </w:r>
    </w:p>
    <w:bookmarkEnd w:id="43"/>
    <w:bookmarkStart w:name="z43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</w:p>
    <w:bookmarkEnd w:id="44"/>
    <w:bookmarkStart w:name="z44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23. Для проведения оценки исполнения должностных обязанностей служащий корпуса "Б" представляет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5"/>
    <w:bookmarkStart w:name="z45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Непосредственный руководитель с учетом представленных отделом службы управления персоналом Аппарата акима Мангистауского района, службой документооборота сведений о фактах нарушения служащим корпуса "Б" трудовой и исполнительской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46"/>
    <w:bookmarkStart w:name="z46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После согласования непосредственным руководителем оценочный лист подписывается служащим корпуса "Б".</w:t>
      </w:r>
    </w:p>
    <w:bookmarkEnd w:id="47"/>
    <w:bookmarkStart w:name="z47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Отказ служащего корпуса "Б" от подписания оценочного листа не является препятствием для направления документов на заседание Комиссии по оценке. В этом случае сотрудником отдела службы управления персоналом Аппарата акима Мангистауского района и непосредственным руководителем служащего корпуса "Б" в </w:t>
      </w:r>
    </w:p>
    <w:bookmarkEnd w:id="48"/>
    <w:bookmarkStart w:name="z4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произвольной форме составляется акт об отказе от ознакомления.</w:t>
      </w:r>
    </w:p>
    <w:bookmarkEnd w:id="49"/>
    <w:bookmarkStart w:name="z49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Итоговая квартальная оценка служащего корпуса "Б" вычисляется непосредственным руководителем по следующей формуле:</w:t>
      </w:r>
    </w:p>
    <w:bookmarkEnd w:id="50"/>
    <w:bookmarkStart w:name="z50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1"/>
    <w:p>
      <w:pPr>
        <w:spacing w:after="0"/>
        <w:ind w:left="0"/>
        <w:jc w:val="both"/>
      </w:pPr>
      <w:r>
        <w:drawing>
          <wp:inline distT="0" distB="0" distL="0" distR="0">
            <wp:extent cx="1600200" cy="368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002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1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52"/>
    <w:bookmarkStart w:name="z52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53"/>
    <w:p>
      <w:pPr>
        <w:spacing w:after="0"/>
        <w:ind w:left="0"/>
        <w:jc w:val="both"/>
      </w:pPr>
      <w:r>
        <w:drawing>
          <wp:inline distT="0" distB="0" distL="0" distR="0">
            <wp:extent cx="533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33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 – поощрительные баллы;</w:t>
      </w:r>
    </w:p>
    <w:bookmarkEnd w:id="54"/>
    <w:bookmarkStart w:name="z54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– штрафные баллы.</w:t>
      </w:r>
    </w:p>
    <w:bookmarkEnd w:id="55"/>
    <w:bookmarkStart w:name="z55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Итоговая квартальная оценка выставляется по следующей шкале: менее 80 баллов–"неудовлетворительно", от 80 до 105 (включительно) баллов-"удовлетворительно", от 106 до 130 (включительно) баллов – "эффективно", свыше 130 баллов – "превосходно".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Годовая оценка</w:t>
      </w:r>
    </w:p>
    <w:bookmarkStart w:name="z5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28. Для проведения годовой оценки служащий корпуса "Б" направляет для согласования заполненный оценочный лист выполнения индивидуального плана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7"/>
    <w:bookmarkStart w:name="z5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</w:p>
    <w:bookmarkEnd w:id="58"/>
    <w:bookmarkStart w:name="z58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Оценка выполнения индивидуального плана работы выставляется по следующей шкале:</w:t>
      </w:r>
    </w:p>
    <w:bookmarkEnd w:id="59"/>
    <w:bookmarkStart w:name="z59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невыполнение целевого показателя, предусмотренного индивидуальным планом работы, присваивается 2 балла;</w:t>
      </w:r>
    </w:p>
    <w:bookmarkEnd w:id="60"/>
    <w:bookmarkStart w:name="z60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частичное выполнение целевого показателя - 3 балла;</w:t>
      </w:r>
    </w:p>
    <w:bookmarkEnd w:id="61"/>
    <w:bookmarkStart w:name="z61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выполнение целевого показателя (достижение ожидаемого результата) - 4 балла;</w:t>
      </w:r>
    </w:p>
    <w:bookmarkEnd w:id="62"/>
    <w:bookmarkStart w:name="z62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 превышение ожидаемого результата целевого показателя - 5 баллов.</w:t>
      </w:r>
    </w:p>
    <w:bookmarkEnd w:id="63"/>
    <w:bookmarkStart w:name="z63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После согласования непосредственным руководителем оценочный лист заверяется служащим корпуса "Б".</w:t>
      </w:r>
    </w:p>
    <w:bookmarkEnd w:id="64"/>
    <w:bookmarkStart w:name="z64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от подписания оценочного листа служащего корпуса "Б" не может служить препятствием для направления документов на заседание Комиссии по оценке. В этом случае сотрудником отдела службы управления персоналом Аппарата акима Мангистауского района и непосредственным руководителем служащего корпуса "Б" в произвольной форме составляется акт об отказе от ознакомления.</w:t>
      </w:r>
    </w:p>
    <w:bookmarkEnd w:id="65"/>
    <w:bookmarkStart w:name="z65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Итоговая годовая оценка служащего корпуса "Б" вычисляется отделом службы управления персоналом Аппарата акима Мангистауского района не позднее пяти рабочих дней до заседания Комиссии по оценке по следующей формуле:</w:t>
      </w:r>
    </w:p>
    <w:bookmarkEnd w:id="66"/>
    <w:bookmarkStart w:name="z66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7"/>
    <w:p>
      <w:pPr>
        <w:spacing w:after="0"/>
        <w:ind w:left="0"/>
        <w:jc w:val="both"/>
      </w:pPr>
      <w:r>
        <w:drawing>
          <wp:inline distT="0" distB="0" distL="0" distR="0">
            <wp:extent cx="28575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7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где:</w:t>
      </w:r>
    </w:p>
    <w:bookmarkEnd w:id="68"/>
    <w:bookmarkStart w:name="z6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69"/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9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495300" cy="330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средняя оценка за отчетные кварталы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этом полученное среднеарифметическое значение квартальных оценок с учетом </w:t>
      </w:r>
    </w:p>
    <w:bookmarkEnd w:id="71"/>
    <w:bookmarkStart w:name="z71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27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</w:p>
    <w:bookmarkEnd w:id="72"/>
    <w:bookmarkStart w:name="z72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"неудовлетворительно" (менее 80 баллов) присваиваются 2 балла;</w:t>
      </w:r>
    </w:p>
    <w:bookmarkEnd w:id="73"/>
    <w:bookmarkStart w:name="z73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"удовлетворительно" (от 80 до 105 баллов) – 3 балла;</w:t>
      </w:r>
    </w:p>
    <w:bookmarkEnd w:id="74"/>
    <w:bookmarkStart w:name="z74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"эффективно" (от 106 до 130 (включительно) баллов) – 4 балла;</w:t>
      </w:r>
    </w:p>
    <w:bookmarkEnd w:id="75"/>
    <w:bookmarkStart w:name="z75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значению "превосходно" (свыше 130 баллов) – 5 баллов.</w:t>
      </w:r>
    </w:p>
    <w:bookmarkEnd w:id="76"/>
    <w:bookmarkStart w:name="z7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7"/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оценка выполнения индивидуального плана работы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Итоговая годовая оценка выставляется по следующей шкале: менее 3 баллов-"неудовлетворительно", от 3 до 3,9 баллов – "удовлетворительно", от 4 до 4,9 баллов – "эффективно", 5 баллов – "превосходно".</w:t>
      </w:r>
    </w:p>
    <w:bookmarkEnd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Рассмотрение результатов оценки Комиссией</w:t>
      </w:r>
    </w:p>
    <w:bookmarkStart w:name="z78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34. Отдел службы управления персоналом Аппарата акима Мангистауского района обеспечивает проведение заседания Комиссии по рассмотрению результатов оценки в соответствии с графиком, согласованным с председателем Комиссии. </w:t>
      </w:r>
    </w:p>
    <w:bookmarkEnd w:id="79"/>
    <w:bookmarkStart w:name="z79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Отдел службы управления персоналом Аппарата акима Мангистауского района предоставляет на заседание Комиссии следующие документы:</w:t>
      </w:r>
    </w:p>
    <w:bookmarkEnd w:id="80"/>
    <w:bookmarkStart w:name="z80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bookmarkEnd w:id="81"/>
    <w:bookmarkStart w:name="z81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должностная инструкция служащего корпуса "Б";</w:t>
      </w:r>
    </w:p>
    <w:bookmarkEnd w:id="82"/>
    <w:bookmarkStart w:name="z82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проект протокола заседания Комиссии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83"/>
    <w:bookmarkStart w:name="z83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Комиссия рассматривает результаты квартальных и годовой оценки и принимает одно из следующих решений:</w:t>
      </w:r>
    </w:p>
    <w:bookmarkEnd w:id="84"/>
    <w:bookmarkStart w:name="z84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квартальной, годовой оценки;</w:t>
      </w:r>
    </w:p>
    <w:bookmarkEnd w:id="85"/>
    <w:bookmarkStart w:name="z85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квартальной, годовой оценки.</w:t>
      </w:r>
    </w:p>
    <w:bookmarkEnd w:id="86"/>
    <w:bookmarkStart w:name="z86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решения о пересмотре результатов оценки Комиссия корректирует оценку с соответствующим пояснением в протоколе.</w:t>
      </w:r>
    </w:p>
    <w:bookmarkEnd w:id="87"/>
    <w:bookmarkStart w:name="z87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Отдел службы управления персоналом Аппарата акима Мангистауского района ознакамливает служащего корпуса "Б" с результатами оценки в течение двух рабочих дней со дня ее завершения.</w:t>
      </w:r>
    </w:p>
    <w:bookmarkEnd w:id="88"/>
    <w:bookmarkStart w:name="z8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служащего корпуса "Б" с результатами оценки осуществляется в письменной или электронной форме.</w:t>
      </w:r>
    </w:p>
    <w:bookmarkEnd w:id="89"/>
    <w:bookmarkStart w:name="z8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Отказ служащего корпуса "Б" от ознакомления не является препятствием для внесения результатов оценки в его послужной список. В этом случае сотрудником отдела службы управления персоналом Аппарата акима Мангистауского района в произвольной форме составляется акт об отказе от ознакомления.</w:t>
      </w:r>
    </w:p>
    <w:bookmarkEnd w:id="90"/>
    <w:bookmarkStart w:name="z9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37.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34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Методики</w:t>
      </w:r>
      <w:r>
        <w:rPr>
          <w:rFonts w:ascii="Times New Roman"/>
          <w:b w:val="false"/>
          <w:i w:val="false"/>
          <w:color w:val="000000"/>
          <w:sz w:val="28"/>
        </w:rPr>
        <w:t>, а также подписанный протокол заседания Комиссии хранятся в отделе службы управления персоналом Аппарата акима Мангистауского района.</w:t>
      </w:r>
    </w:p>
    <w:bookmarkEnd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Обжалование результатов оценки</w:t>
      </w:r>
    </w:p>
    <w:bookmarkStart w:name="z9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Обжалование решения Комиссии служащим корпуса "Б" в уполномоченном органе по делам государственной службы или его территориальном департаменте </w:t>
      </w:r>
    </w:p>
    <w:bookmarkEnd w:id="92"/>
    <w:bookmarkStart w:name="z9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осуществляется в течение десяти рабочих дней со дня вынесения решения.</w:t>
      </w:r>
    </w:p>
    <w:bookmarkEnd w:id="93"/>
    <w:bookmarkStart w:name="z9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установленного законодательством порядка проведения оценки рекомендует Аппарату акима Мангистауского района отменить решение Комиссии.</w:t>
      </w:r>
    </w:p>
    <w:bookmarkEnd w:id="94"/>
    <w:bookmarkStart w:name="z9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Информация о принятом решении представляется Аппаратом акима Мангистауского района в течение двух недель в уполномоченный орган по делам государственной службы или его территориальный департамент.</w:t>
      </w:r>
    </w:p>
    <w:bookmarkEnd w:id="95"/>
    <w:bookmarkStart w:name="z9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Служащий корпуса "Б" вправе обжаловать результаты оценки в суде.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Принятие решений по результатам оценки</w:t>
      </w:r>
    </w:p>
    <w:bookmarkStart w:name="z96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Результаты оценки являются основаниями для принятия решений по выплате бонусов и обучению.</w:t>
      </w:r>
    </w:p>
    <w:bookmarkEnd w:id="97"/>
    <w:bookmarkStart w:name="z97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Бонусы выплачиваются служащим корпуса "Б" с результатами оценки "превосходно" и "эффективно".</w:t>
      </w:r>
    </w:p>
    <w:bookmarkEnd w:id="98"/>
    <w:bookmarkStart w:name="z9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</w:p>
    <w:bookmarkEnd w:id="99"/>
    <w:bookmarkStart w:name="z9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</w:p>
    <w:bookmarkEnd w:id="100"/>
    <w:bookmarkStart w:name="z10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</w:p>
    <w:bookmarkEnd w:id="101"/>
    <w:bookmarkStart w:name="z101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Результаты оценки служащего корпуса "Б" по итогам двух лет подряд со значением "неудовлетворительно" являются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</w:p>
    <w:bookmarkEnd w:id="102"/>
    <w:bookmarkStart w:name="z102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Результаты оценки деятельности служащих корпуса "Б" вносятся в их послужные списки.</w:t>
      </w:r>
    </w:p>
    <w:bookmarkEnd w:id="10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Мангистауского района", районных исполнительных органов,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bookmarkStart w:name="z103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__________________________________год</w:t>
      </w:r>
    </w:p>
    <w:bookmarkEnd w:id="104"/>
    <w:bookmarkStart w:name="z104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(период, на который составляется индивидуальный план)</w:t>
      </w:r>
    </w:p>
    <w:bookmarkEnd w:id="105"/>
    <w:bookmarkStart w:name="z105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 _______________________________________________________________________________</w:t>
      </w:r>
    </w:p>
    <w:bookmarkEnd w:id="106"/>
    <w:bookmarkStart w:name="z106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служащего: _____________________________________________________</w:t>
      </w:r>
    </w:p>
    <w:bookmarkEnd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служащего:_______________________________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734"/>
        <w:gridCol w:w="5929"/>
        <w:gridCol w:w="2637"/>
      </w:tblGrid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показатели*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Ожидаемый результат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1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2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Целевой показатель 3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3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9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…</w:t>
            </w:r>
          </w:p>
        </w:tc>
        <w:tc>
          <w:tcPr>
            <w:tcW w:w="26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7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08"/>
    <w:bookmarkStart w:name="z108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*Целевые показатели определяются с учетом их направленности на достижение стратегической цели (целей) государственного учреждения "Аппарат акима Мангистауского района", районных исполнительных органов, финансируемых из районного бюджета, а в случае ее (их) отсутствия, исходя из функциональных обязанностей служащего.</w:t>
      </w:r>
    </w:p>
    <w:bookmarkEnd w:id="109"/>
    <w:bookmarkStart w:name="z109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целевых показателей составляет не более четырех, из них не менее половины измеримых.</w:t>
      </w:r>
    </w:p>
    <w:bookmarkEnd w:id="1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0"/>
        <w:gridCol w:w="6640"/>
      </w:tblGrid>
      <w:tr>
        <w:trPr>
          <w:trHeight w:val="30" w:hRule="atLeast"/>
        </w:trPr>
        <w:tc>
          <w:tcPr>
            <w:tcW w:w="5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  <w:tc>
          <w:tcPr>
            <w:tcW w:w="6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</w:p>
        </w:tc>
      </w:tr>
      <w:tr>
        <w:trPr>
          <w:trHeight w:val="30" w:hRule="atLeast"/>
        </w:trPr>
        <w:tc>
          <w:tcPr>
            <w:tcW w:w="5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Мангистауского района", районных исполнительных органов,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Start w:name="z1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___________________квартал ____ года</w:t>
      </w:r>
    </w:p>
    <w:bookmarkEnd w:id="111"/>
    <w:bookmarkStart w:name="z1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(оцениваемый период)</w:t>
      </w:r>
    </w:p>
    <w:bookmarkEnd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исполнения должностных обязанностей: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023"/>
        <w:gridCol w:w="2150"/>
        <w:gridCol w:w="1860"/>
        <w:gridCol w:w="1860"/>
        <w:gridCol w:w="1279"/>
        <w:gridCol w:w="1860"/>
        <w:gridCol w:w="1860"/>
        <w:gridCol w:w="408"/>
      </w:tblGrid>
      <w:tr>
        <w:trPr>
          <w:trHeight w:val="30" w:hRule="atLeast"/>
        </w:trPr>
        <w:tc>
          <w:tcPr>
            <w:tcW w:w="1023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Самооценка служащего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непосредственного руководителя</w:t>
            </w:r>
          </w:p>
        </w:tc>
        <w:tc>
          <w:tcPr>
            <w:tcW w:w="408" w:type="dxa"/>
            <w:vMerge w:val="restart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</w:tcBorders>
          </w:tcPr>
          <w:p/>
        </w:tc>
        <w:tc>
          <w:tcPr>
            <w:tcW w:w="2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поощряемых показателях и видах деятельности</w:t>
            </w:r>
          </w:p>
        </w:tc>
        <w:tc>
          <w:tcPr>
            <w:tcW w:w="1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12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Сведения о поощряемых показателях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видах деятельности</w:t>
            </w:r>
          </w:p>
        </w:tc>
        <w:tc>
          <w:tcPr>
            <w:tcW w:w="1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исполнительской дисциплины</w:t>
            </w:r>
          </w:p>
        </w:tc>
        <w:tc>
          <w:tcPr>
            <w:tcW w:w="1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фактах нарушения трудовой дисциплины</w:t>
            </w:r>
          </w:p>
        </w:tc>
        <w:tc>
          <w:tcPr>
            <w:tcW w:w="0" w:type="auto"/>
            <w:vMerge/>
            <w:tcBorders>
              <w:top w:val="nil"/>
            </w:tcBorders>
          </w:tcPr>
          <w:p/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самооценки:</w:t>
            </w:r>
          </w:p>
        </w:tc>
        <w:tc>
          <w:tcPr>
            <w:tcW w:w="0" w:type="auto"/>
            <w:gridSpan w:val="3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оценки:</w:t>
            </w:r>
          </w:p>
        </w:tc>
        <w:tc>
          <w:tcPr>
            <w:tcW w:w="40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0"/>
        <w:gridCol w:w="6640"/>
      </w:tblGrid>
      <w:tr>
        <w:trPr>
          <w:trHeight w:val="30" w:hRule="atLeast"/>
        </w:trPr>
        <w:tc>
          <w:tcPr>
            <w:tcW w:w="5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  <w:tc>
          <w:tcPr>
            <w:tcW w:w="6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</w:p>
        </w:tc>
      </w:tr>
      <w:tr>
        <w:trPr>
          <w:trHeight w:val="30" w:hRule="atLeast"/>
        </w:trPr>
        <w:tc>
          <w:tcPr>
            <w:tcW w:w="5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Мангистауского района", районных исполнительных органов,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Оценочный лист</w:t>
      </w:r>
    </w:p>
    <w:bookmarkStart w:name="z1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(оцениваемый год)</w:t>
      </w:r>
    </w:p>
    <w:bookmarkEnd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оцениваемого служащего: ___________________________________________________________________________________________________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Должность оцениваемого служащего: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Наименование структурного подразделения оцениваемого служащего:___________________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выполнения индивидуального плана: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632"/>
        <w:gridCol w:w="2967"/>
        <w:gridCol w:w="3895"/>
        <w:gridCol w:w="1577"/>
        <w:gridCol w:w="1578"/>
        <w:gridCol w:w="651"/>
      </w:tblGrid>
      <w:tr>
        <w:trPr>
          <w:trHeight w:val="30" w:hRule="atLeast"/>
        </w:trPr>
        <w:tc>
          <w:tcPr>
            <w:tcW w:w="1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показателья</w:t>
            </w:r>
          </w:p>
        </w:tc>
        <w:tc>
          <w:tcPr>
            <w:tcW w:w="3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Значение 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самооценки служащего</w:t>
            </w:r>
          </w:p>
        </w:tc>
        <w:tc>
          <w:tcPr>
            <w:tcW w:w="1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руководителя</w:t>
            </w:r>
          </w:p>
        </w:tc>
        <w:tc>
          <w:tcPr>
            <w:tcW w:w="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целевого показателя 1 </w:t>
            </w:r>
          </w:p>
        </w:tc>
        <w:tc>
          <w:tcPr>
            <w:tcW w:w="3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2 до 5 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2</w:t>
            </w:r>
          </w:p>
        </w:tc>
        <w:tc>
          <w:tcPr>
            <w:tcW w:w="3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целевого показателя 3</w:t>
            </w:r>
          </w:p>
        </w:tc>
        <w:tc>
          <w:tcPr>
            <w:tcW w:w="3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2 до 5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32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96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… </w:t>
            </w:r>
          </w:p>
        </w:tc>
        <w:tc>
          <w:tcPr>
            <w:tcW w:w="38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660"/>
        <w:gridCol w:w="161"/>
        <w:gridCol w:w="6479"/>
      </w:tblGrid>
      <w:tr>
        <w:trPr>
          <w:trHeight w:val="30" w:hRule="atLeast"/>
        </w:trPr>
        <w:tc>
          <w:tcPr>
            <w:tcW w:w="5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Служащий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Непосредственный руководитель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________________________________</w:t>
            </w:r>
          </w:p>
        </w:tc>
      </w:tr>
      <w:tr>
        <w:trPr>
          <w:trHeight w:val="30" w:hRule="atLeast"/>
        </w:trPr>
        <w:tc>
          <w:tcPr>
            <w:tcW w:w="56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  <w:tc>
          <w:tcPr>
            <w:tcW w:w="6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 деятельности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административных государственных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служащих корпуса "Б" государственного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 Мангистауского района", районных исполнительных органов, финансируемых из районного бюджета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bookmarkStart w:name="z1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</w:t>
      </w:r>
    </w:p>
    <w:bookmarkEnd w:id="114"/>
    <w:bookmarkStart w:name="z1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(наименование государственного органа)</w:t>
      </w:r>
    </w:p>
    <w:bookmarkEnd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_______________________________________________________________________</w:t>
      </w:r>
    </w:p>
    <w:bookmarkStart w:name="z1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(вид оценки: квартальная/годовая и оцениваемый период (квартал и (или) год)</w:t>
      </w:r>
    </w:p>
    <w:bookmarkEnd w:id="116"/>
    <w:bookmarkStart w:name="z1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Результаты оценки</w:t>
      </w:r>
    </w:p>
    <w:bookmarkEnd w:id="1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728"/>
        <w:gridCol w:w="3949"/>
        <w:gridCol w:w="1729"/>
        <w:gridCol w:w="3950"/>
        <w:gridCol w:w="944"/>
      </w:tblGrid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отчество(при его наличии)служащих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2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394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</w:t>
      </w:r>
      <w:r>
        <w:rPr>
          <w:rFonts w:ascii="Times New Roman"/>
          <w:b w:val="false"/>
          <w:i/>
          <w:color w:val="000000"/>
          <w:sz w:val="28"/>
        </w:rPr>
        <w:t>_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>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>_</w:t>
      </w:r>
      <w:r>
        <w:rPr>
          <w:rFonts w:ascii="Times New Roman"/>
          <w:b w:val="false"/>
          <w:i/>
          <w:color w:val="000000"/>
          <w:sz w:val="28"/>
        </w:rPr>
        <w:t>_____________________________________________________________________________________________________________________________</w:t>
      </w:r>
      <w:r>
        <w:rPr>
          <w:rFonts w:ascii="Times New Roman"/>
          <w:b w:val="false"/>
          <w:i/>
          <w:color w:val="000000"/>
          <w:sz w:val="28"/>
        </w:rPr>
        <w:t>________________________________</w:t>
      </w:r>
    </w:p>
    <w:bookmarkStart w:name="z1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Проверено:</w:t>
      </w:r>
    </w:p>
    <w:bookmarkEnd w:id="118"/>
    <w:bookmarkStart w:name="z1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Комиссии:_________________________________ Дата: ________</w:t>
      </w:r>
    </w:p>
    <w:bookmarkEnd w:id="119"/>
    <w:bookmarkStart w:name="z1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отчество(при его наличии), подпись)</w:t>
      </w:r>
    </w:p>
    <w:bookmarkEnd w:id="120"/>
    <w:bookmarkStart w:name="z1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Председатель Комиссии:______________________________ Дата: ________</w:t>
      </w:r>
    </w:p>
    <w:bookmarkEnd w:id="121"/>
    <w:bookmarkStart w:name="z1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отчество(при его наличии), подпись)</w:t>
      </w:r>
    </w:p>
    <w:bookmarkEnd w:id="122"/>
    <w:bookmarkStart w:name="z1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Член Комиссии:____________________________________ Дата: ________</w:t>
      </w:r>
    </w:p>
    <w:bookmarkEnd w:id="123"/>
    <w:bookmarkStart w:name="z1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отчество(при его наличии), подпись)</w:t>
      </w:r>
    </w:p>
    <w:bookmarkEnd w:id="1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