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6805" w14:textId="9066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ноября 2017 года № 275. Зарегистрировано Департаментом юстиции Мангистауской области 5 декабря 2017 года № 3470.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июля 2017 года № 273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 15529)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2829, опубликовано в газете "Огни Мангистау" от 29 сентября 2015 года № 172)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5-1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Услугодатель отказывает в оказании государственной услуги по следующим основаниям: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Единой программы поддержки и развития бизнеса "Дорожная карта бизнеса 2020", утвержденными постановлением Правительства Республики Казахстан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оказывается: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миллионов тенге (далее – млн. тенге) акционерным обществом "Фонд развития предпринимательства "Даму" (далее – финансовое агентство, услугодатель);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управление предпринимательства и торговли Мангистауской области (далее - услугодатель).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канцелярию финансового агентства, веб-портал "электронного правительства" www.egov.kz (далее – веб – портал);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млн.тенге – канцелярию услугодателя.";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 – предварительное гарантийное письмо финансового агентства либо уведомление с мотивированным ответам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выписка из протокола заседания Регионального координационного совета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Услугодатель отказывает в оказании государственной услуги по следующим основаниям: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утвержденными постановлением Правительства Республики Казахстан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(Мустапаева В.Т.)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Ильмуханбетову Ш.Л.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Мустапаева В.Т.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16 " 11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