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16d39f" w14:textId="c16d39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регулирования миграционных процессов в Мангистауской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Мангистауского областного маслихата от 29 сентября 2017 года № 13/158. Зарегистрировано Департаментом юстиции Мангистауской области 17 октября 2017 года № 3439. Утратило силу решением Мангистауского областного маслихата от 8 декабря 2023 года № 7/86.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Мангистауского областного маслихата от 08.12.2023 </w:t>
      </w:r>
      <w:r>
        <w:rPr>
          <w:rFonts w:ascii="Times New Roman"/>
          <w:b w:val="false"/>
          <w:i w:val="false"/>
          <w:color w:val="ff0000"/>
          <w:sz w:val="28"/>
        </w:rPr>
        <w:t>№ 7/86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постановлением Правительства Республики Казахстан от 25 мая 2017 года </w:t>
      </w:r>
      <w:r>
        <w:rPr>
          <w:rFonts w:ascii="Times New Roman"/>
          <w:b w:val="false"/>
          <w:i w:val="false"/>
          <w:color w:val="000000"/>
          <w:sz w:val="28"/>
        </w:rPr>
        <w:t>№ 296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типовых правил регулирования миграционных процессов в областях, городах республиканского значения, столице"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регулирования миграционных процессов в Мангистауской области.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Мангистауского областного маслихата" (главный инспектор Ерболов А.) обеспечить государственную регистрацию данного решения в органах юстиции, его официальное опубликование в Эталонном контрольном банке нормативных правовых актов Республики Казахстан и в средствах массовой информации.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Жакаева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Временно осуществляющий полномочия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секретаря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Урисбаев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начальник государственного учреждения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"Департамент внутренних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Мангистауской области Министерства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внутренних дел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Дальбеков К.С.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"03" 10 2017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исполняющая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руководителя государственного учреждения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"Управление координации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занятости и социальных программ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Мангистауской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Нурмамедова К.И.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"03" 10 2017 год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Мангистауского областного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13/158 от 29 сентября 2017 года </w:t>
            </w:r>
          </w:p>
        </w:tc>
      </w:tr>
    </w:tbl>
    <w:bookmarkStart w:name="z2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регулирования миграционных процессов</w:t>
      </w:r>
    </w:p>
    <w:bookmarkEnd w:id="4"/>
    <w:bookmarkStart w:name="z2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 Мангистауской области</w:t>
      </w:r>
    </w:p>
    <w:bookmarkEnd w:id="5"/>
    <w:bookmarkStart w:name="z2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"/>
    <w:bookmarkStart w:name="z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регулирования миграционных процессов в Мангистауской области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законами Республики Казахстан от 16 апреля 1997 года "</w:t>
      </w:r>
      <w:r>
        <w:rPr>
          <w:rFonts w:ascii="Times New Roman"/>
          <w:b w:val="false"/>
          <w:i w:val="false"/>
          <w:color w:val="000000"/>
          <w:sz w:val="28"/>
        </w:rPr>
        <w:t>О жилищных отношениях</w:t>
      </w:r>
      <w:r>
        <w:rPr>
          <w:rFonts w:ascii="Times New Roman"/>
          <w:b w:val="false"/>
          <w:i w:val="false"/>
          <w:color w:val="000000"/>
          <w:sz w:val="28"/>
        </w:rPr>
        <w:t>", от 23 января 2001 года "О местном государственном управлении и самоуправлении в Республике Казахстан", от 22 июля 2011 года "</w:t>
      </w:r>
      <w:r>
        <w:rPr>
          <w:rFonts w:ascii="Times New Roman"/>
          <w:b w:val="false"/>
          <w:i w:val="false"/>
          <w:color w:val="000000"/>
          <w:sz w:val="28"/>
        </w:rPr>
        <w:t>О миграции населения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" и другими нормативными правовыми актами, а также международными договорами и соглашениями, ратифицированными Республикой Казахстан, по вопросам миграции населения и определяют порядок регулирования миграционных процессов в Мангистауской области. </w:t>
      </w:r>
    </w:p>
    <w:bookmarkEnd w:id="7"/>
    <w:bookmarkStart w:name="z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Регулирование миграционных процессов основывается на:</w:t>
      </w:r>
    </w:p>
    <w:bookmarkEnd w:id="8"/>
    <w:bookmarkStart w:name="z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обеспечении конституционного права человека на свободный выбор места жительства, свободу труда и свободный выбор рода деятельности и профессии;</w:t>
      </w:r>
    </w:p>
    <w:bookmarkEnd w:id="9"/>
    <w:bookmarkStart w:name="z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свободе выезда и передвижения;</w:t>
      </w:r>
    </w:p>
    <w:bookmarkEnd w:id="10"/>
    <w:bookmarkStart w:name="z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недопустимости дискриминации по мотивам происхождения, социального и имущественного положения или любым иным обстоятельствам.</w:t>
      </w:r>
    </w:p>
    <w:bookmarkEnd w:id="11"/>
    <w:bookmarkStart w:name="z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Основные понятия, которые используются в настоящих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2"/>
    <w:bookmarkStart w:name="z1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переселенец – внутренний мигрант, переселяющийся в регионы, определенные Правительством Республики Казахстан;</w:t>
      </w:r>
    </w:p>
    <w:bookmarkEnd w:id="13"/>
    <w:bookmarkStart w:name="z1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региональная квота приема переселенцев – предельное число переселенцев или переселенцев и членов их семей, прибывающих для постоянного проживания в регионы, определенные Правительством Республики Казахстан, которые обеспечиваются мерами государственной поддержки, предусмотренными участникам активных мер содействия занятости в соответствии с законодательством Республики Казахстан о занятости населения;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региональная квота приема кандасов - предельное число кандасов или кандасов и членов их семей, прибывающих для постоянного проживания в регионы, определенные Правительством Республики Казахстан, которые обеспечиваются мерами государственной поддержки, предусмотренными участникам активных мер содействия занятости в соответствии с законодательством Республики Казахстан о занятости населения.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с изменениями внесенными решениями Мангистауского областного маслихата от 26.04.2019 </w:t>
      </w:r>
      <w:r>
        <w:rPr>
          <w:rFonts w:ascii="Times New Roman"/>
          <w:b w:val="false"/>
          <w:i w:val="false"/>
          <w:color w:val="000000"/>
          <w:sz w:val="28"/>
        </w:rPr>
        <w:t>№ 26/316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27.08.2021 </w:t>
      </w:r>
      <w:r>
        <w:rPr>
          <w:rFonts w:ascii="Times New Roman"/>
          <w:b w:val="false"/>
          <w:i w:val="false"/>
          <w:color w:val="000000"/>
          <w:sz w:val="28"/>
        </w:rPr>
        <w:t>№ 5/65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регулирования миграционных процессов в Мангистауской области</w:t>
      </w:r>
    </w:p>
    <w:bookmarkEnd w:id="15"/>
    <w:bookmarkStart w:name="z1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Мангистауской области мониторинг миграционных процессов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осуществляется с учетом их влияния на состояние социально-экономического и культурного развития, экологическую обстановку.</w:t>
      </w:r>
    </w:p>
    <w:bookmarkEnd w:id="16"/>
    <w:bookmarkStart w:name="z1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особенностям миграционных процессов в Мангистауской области относятся плотность населения, иммиграция, эмиграция, трудовая миграция, потоки внутренней миграции, процесс урбанизации, экологическая и религиозная обстановка региона, национальный состав населения, сбалансированность регионального рынка труда.</w:t>
      </w:r>
    </w:p>
    <w:bookmarkEnd w:id="17"/>
    <w:bookmarkStart w:name="z1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Для регулирования миграционных процессов государственное учреждение "Управление координации занятости и социальных программ Мангистауской области" в уполномоченный орган по вопросам миграции населения вносят предложения, касающиеся: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увеличения (сокращения) квоты на привлечение иностранной рабочей силы, в том числе из числа этнических казахов и бывших соотечественников;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увеличения (сокращения) региональных квот приема кандасов и переселенцев на среднесрочный период или предстоящий год.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5 - в редакции решения Мангистауского областного маслихата от 27.08.2021 </w:t>
      </w:r>
      <w:r>
        <w:rPr>
          <w:rFonts w:ascii="Times New Roman"/>
          <w:b w:val="false"/>
          <w:i w:val="false"/>
          <w:color w:val="000000"/>
          <w:sz w:val="28"/>
        </w:rPr>
        <w:t>№ 5/65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Расселение кандасов и переселенцев осуществляется в соответствии с региональными квотами приема кандасов и переселенцев в порядке, определяемом Правительством Республики Казахстан.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6 - в редакции решения Мангистауского областного маслихата от 27.08.2021 </w:t>
      </w:r>
      <w:r>
        <w:rPr>
          <w:rFonts w:ascii="Times New Roman"/>
          <w:b w:val="false"/>
          <w:i w:val="false"/>
          <w:color w:val="000000"/>
          <w:sz w:val="28"/>
        </w:rPr>
        <w:t>№ 5/65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При оттоке населения, превышающем темпы воспроизводства населения, регулирование миграционных процессов осуществляется, в том числе путем разработки мероприятий, направленных на привлечение квалифицированной рабочей силы и оказание им содействия в ускоренной социальной адаптации, профессиональное обучение и переподготовку кандасов, особенно молодежи.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7 - в редакции решения Мангистауского областного маслихата от 27.08.2021 </w:t>
      </w:r>
      <w:r>
        <w:rPr>
          <w:rFonts w:ascii="Times New Roman"/>
          <w:b w:val="false"/>
          <w:i w:val="false"/>
          <w:color w:val="000000"/>
          <w:sz w:val="28"/>
        </w:rPr>
        <w:t>№ 5/65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целях обеспечения мониторинга и прогнозирования развития миграционной ситуации, решения вопросов трудоустройства, строительства школ, детских садов, медицинских учреждений, планирования социально-экономического развития осуществляется регистрационный учет населения.</w:t>
      </w:r>
    </w:p>
    <w:bookmarkEnd w:id="21"/>
    <w:bookmarkStart w:name="z2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Регистрация и учет граждан Республики Казахстан, временно пребывающих или постоянно проживающих в Мангистауской области иностранцев и лиц без гражданства по месту постоянного и (или) временного пребывания (проживания) осуществляются в порядке, определяемом Правительством Республики Казахстан.</w:t>
      </w:r>
    </w:p>
    <w:bookmarkEnd w:id="22"/>
    <w:bookmarkStart w:name="z2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Государственные органы Мангистауской области в интересах местного государственного управления осуществляют иные полномочия в сфере регулирования миграционных процессов, возлагаемые на них законодательством Республики Казахстан.</w:t>
      </w:r>
    </w:p>
    <w:bookmarkEnd w:id="2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