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f7e9" w14:textId="b27f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(черты) населенных пунктов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декабря 2017 года № 332 и Решение Сырдарьинского районного маслихата Кызылординской области от 22 декабря 2017 года № 160. Зарегистрировано Департаментом юстиции Кызылординской области 9 января 2018 года № 6130.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Сырдарьинского районного акимата Кызылординской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Сырдарьинского районного маслихата Кызылординской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Сырдарьинского района ПОСТАНОВЛЯЕТ и Сырдарьинский районный маслихат РЕШИЛ: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и изменить границы (черты) населенных пунктов Сырдарьинского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Сырдарьинского районного акимата Кызылординской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Сырдарьинского районного маслихата Кызылординской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Сырдарьинского районного акимата и решение Сырдарьинского районного маслихата от 05 марта 2010 года № 98/231 "Об установлении вновь определенных границ сельских населенных пунктов Айдарлы, Бесарык, Акжарма, Инкардария, Когалыкол, С.Сейфуллин, Шаган, Ширкейли, Калжан ахун, Жетикол, Токмаганбетов, Кундызды, Аманкелды, Н.Илиясов" (зарегистрировано в Реестре государственной регистрации нормативных правовых актов №10-8-115, опубликовано в газете "Тіршілік тынысы" 14 апреля 2010 года №29 ).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вводятся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Сырдарьинского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17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Сырдарьинского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160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Сырдарьинского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Сырдарьинского районного акимата Кызылординской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Сырдарьинского районного маслихата Кызылординской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сельско-хозяйс-твенного назначения,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(гектар):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 сельского округа Акжарма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 сельского округа Айдарлы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 сельского округа Амангельды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А.Токмаганбетов сельского округа А.Токмаганбетов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 сельского округа Бесарык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С.Сейфуллин сельского округа С.Сейфуллин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Н.Ильясов сельского округа Н.Ильясов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Калжан ахун сельского округа Калжан ахун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 сельского округа Когалыколь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Ширкейли сельского округа Ширкейли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 сельского округа Шаган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 сельского округа Инкардария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 сельского округа Жетикол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