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ef03" w14:textId="f27e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10 июля 2017 года № 97. Зарегистрировано Департаментом юстиции Кызылординской области 10 августа 2017 года № 5927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областной ономастической комиссии от 26 апреля 2017 года № 1 аким поселка Теренозек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в поселке Теренозек Сырдарьинского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имя "Қасымхан Ысмайлов";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имя "Әбдіхалық Бәйменов";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имя "Сәрсенбай Баяханов";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имя "Қаржаубай Жартенов";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имя "Уәлибек Әбдуов".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Теренозек А.Узакбаева.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Теренозек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