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124ae" w14:textId="54124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Жанакорганкого районного маслихата от 23 декабря 2016 года №01-01-03/83 "О районном бюджете на 2017-2019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11 декабря 2017 года № 05-16/180. Зарегистрировано Департаментом юстиции Кызылординской области 13 декабря 2017 года № 6065.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Жанакорганский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Жанакорганского районного маслихата от 23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 01-01-03/83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2017-2019 годы" (зарегистрировано в Реестре государственной регистрации нормативных правовых актов за №5692, опубликовано в Эталонном контрольном банке нормативных правовых актов Республики Казахстан от 24 февраля 2017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2017-2019 годы согласно приложениям 1, 2, 3 в том числе на 2017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–12 725 355,6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2 035 205,1тысяч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16 139,1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19 550,0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10 654 461,4тысяч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–12 806 209,6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255 177,0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323 332,0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68 155,0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- 255 177,0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</w:t>
      </w:r>
      <w:r>
        <w:rPr>
          <w:rFonts w:ascii="Times New Roman"/>
          <w:b w:val="false"/>
          <w:i w:val="false"/>
          <w:color w:val="000000"/>
          <w:sz w:val="28"/>
        </w:rPr>
        <w:t xml:space="preserve"> 255 177,0 тысяч тенге;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используемые остатки бюджетных средств – 84 132,5 тысяч тенге;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изложить в новой редакции согласно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2017 года и подлежит официальному опубликованию.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ХVІІ сессии Жанакорганского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Жанакорганского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Е.Ильясов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внеочередной ХVІІ сессииЖанакорганского районного маслихата от 11 декабря 2017 года № 05-16/180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1к решению очередной Х сессии Жанакорганского районного маслихатаот 23декабря 2016года № 01-01-03/83</w:t>
            </w:r>
          </w:p>
        </w:tc>
      </w:tr>
    </w:tbl>
    <w:bookmarkStart w:name="z3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374"/>
        <w:gridCol w:w="249"/>
        <w:gridCol w:w="259"/>
        <w:gridCol w:w="508"/>
        <w:gridCol w:w="12407"/>
        <w:gridCol w:w="137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1"/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Поступления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12725355,6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2035205,1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535217,0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535217,0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440945,0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440945,0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1011938,1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939176,1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12012,0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58300,0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40620,0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6315,0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6315,0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16139,1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11650,1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11650,1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10654461,4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10654461,4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10654461,4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6"/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12806209,6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7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1123310,2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935383,4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26894,0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26624,0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141116,7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129435,7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11681,0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767372,7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51544,3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239855,4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12073,0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33785,9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33785,9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32022,9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39305,6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39305,6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38380,6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114835,3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21964,0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21964,0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0"/>
              <w:gridCol w:w="11540"/>
            </w:tblGrid>
            <w:tr>
              <w:trPr>
                <w:trHeight w:val="30" w:hRule="atLeast"/>
              </w:trPr>
              <w:tc>
                <w:tcPr>
                  <w:tcW w:w="76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154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Отдел строительства района (города областного значения)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19223,0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468"/>
              <w:gridCol w:w="10832"/>
            </w:tblGrid>
            <w:tr>
              <w:trPr>
                <w:trHeight w:val="30" w:hRule="atLeast"/>
              </w:trPr>
              <w:tc>
                <w:tcPr>
                  <w:tcW w:w="146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83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Развитие объектов государственных органов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19223,0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14847,0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14847,0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58801,3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58658,3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28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16688,1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3814,0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3814,0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3814,0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12874,1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12874,1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11580,1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29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9688,0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9688,0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9688,0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9688,0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0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8724413,7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1720439,5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1720239,5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769401,5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950838,0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6654670,7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8099,0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8099,0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6613357,4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6425074,7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188283,0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33214,0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33214,0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349303,5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349303,5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54902,2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172125,0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11708,0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12005,0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63508,3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31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2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715709,6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219309,2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8656,0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8656,0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210653,2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187224,2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476127,6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76558,0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76558,0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399569,6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155066,1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44110,2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13498,0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граждан, награжденных от 26 июля 1999 года орденами "Отан", "Данк", удостоенных высокого звания "Халыққаһарманы", почетных званий республики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5688,0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84391,3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11733,0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2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53756,0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31275,0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20272,8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20272,8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17612,8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3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561773,1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435894,5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30874,0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субъектов квазигосударственного сектора в рамках содействия устойчивому развитию и росту Республики Казахстан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30874,0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404407,5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404407,5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121878,6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118928,6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72748,0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46180,6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4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598644,1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327879,0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234918,0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234918,0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92961,0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76844,0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 - культурного наследия и доступа к ним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16117,0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80666,0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75316,0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15346,0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4372,0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55598,0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124600,0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115329,0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114381,0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9271,0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9271,0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65499,1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21244,0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21244,0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44255,1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31541,1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35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72127,0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72127,0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72127,0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72127,0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6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315838,1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259060,8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37479,6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37479,6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217381,2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33865,2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17536,0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161653,0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14222,3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14222,3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14222,3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42555,0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42555,0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42555,0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7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56720,0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56720,0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42092,0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42092,0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14628,0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14628,0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8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340033,7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327438,7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71603,0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71603,0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255346,7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143737,6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6609,1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12595,0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12595,0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12595,0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9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108500,6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107937,6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92613,1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92613,1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15324,5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15324,5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40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1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162524,4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162524,4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162524,4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3396,7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4670,3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40300,0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111319,0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2838,4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142245,0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197253,0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2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326610,5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326610,5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326610,5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326610,5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68155,0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3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68155,0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68155,0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68155,0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68155,0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-255177,0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 бюджета)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255177,0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4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323332,0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323332,0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323332,0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323332,0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5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68155,0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68155,0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68155,0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68155,0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6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84132,5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84132,5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84132,5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84132,5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внеочередной ХVІІ сессии Жанакорганского районного маслихата от 11декабря 2017 года № 05-16/180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очередной Х сессии Жанакорганского районного маслихатаот 23декабря 2016года № 01-01-03/83</w:t>
            </w:r>
          </w:p>
        </w:tc>
      </w:tr>
    </w:tbl>
    <w:bookmarkStart w:name="z312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сумм, предусмотренных на 2017 год поселкам, сельским округам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182"/>
        <w:gridCol w:w="1109"/>
        <w:gridCol w:w="1109"/>
        <w:gridCol w:w="708"/>
        <w:gridCol w:w="975"/>
        <w:gridCol w:w="441"/>
        <w:gridCol w:w="975"/>
        <w:gridCol w:w="441"/>
        <w:gridCol w:w="708"/>
        <w:gridCol w:w="975"/>
        <w:gridCol w:w="441"/>
        <w:gridCol w:w="975"/>
        <w:gridCol w:w="1109"/>
        <w:gridCol w:w="1109"/>
        <w:gridCol w:w="975"/>
        <w:gridCol w:w="441"/>
        <w:gridCol w:w="1109"/>
        <w:gridCol w:w="842"/>
        <w:gridCol w:w="842"/>
        <w:gridCol w:w="975"/>
        <w:gridCol w:w="441"/>
        <w:gridCol w:w="708"/>
        <w:gridCol w:w="1242"/>
      </w:tblGrid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48"/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поселков, сельских округов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Обеспечении санитарии населенных пунктов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чрезвычайного резерва местного исполнительного органа для ликвидации чрезвычайных ситуаций социального, природного и техногенного характера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специального резерва Правительства Республики Казахстан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9"/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48373,6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32022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25415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65035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242069,5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554611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8076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7209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29983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1036876,1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0"/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Шалкия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2851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2217,7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23997,5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84599,2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1"/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Кандозский с/о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51508,0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2"/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Каратобинский с/о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61366,0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3"/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Келинтобинский с/о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4334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3779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43880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100734,0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54"/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Аккорганский с/о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17083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4275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52110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59994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3184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174803,0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5"/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Кожакентский с/о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9839,3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4017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103149,3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6"/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Озгентский с/о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3810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27191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10665,5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69702,5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57"/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Кыркенсинский с/о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220185,6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8312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295272,6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8"/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Сунакатинский с/о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20791,6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23997,5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78888,1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59"/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Томенарыксий с/о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3073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48113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41329,5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4144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131378,5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0"/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Суттиқудыкский с/о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47407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27997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105793,0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1"/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Акуйыкский с/о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26664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3293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95335,0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62"/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Бесарыкский с/о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36263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106510,0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63"/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Байкенжинский с/о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54949,0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64"/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Кейденский с/о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48939,0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65"/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Жанарыкский с/о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7085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2891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72766,0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66"/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Жайылминский с/о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4765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65493,0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67"/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М.Нәлибаевский с/о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15307,1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16106,4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64040,5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68"/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Коктобинский с/о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38687,0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69"/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Екпендинский с/о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6666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34549,0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70"/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Талапский с/о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49283,0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71"/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Манапский с/о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10665,5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45674,3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72"/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Косуйенкинский с/о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43153,0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73"/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Кырашский с/о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4557,3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6666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47192,3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74"/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Кожамбердинский с/о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10665,5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35984,5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515444,3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239855,4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46180,6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72748,0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92613,1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71603,0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769401,5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950838,0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12073,0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234918,0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8099,0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76558,0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3096625,9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аббревиатуры:</w:t>
      </w:r>
    </w:p>
    <w:bookmarkEnd w:id="75"/>
    <w:bookmarkStart w:name="z34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с/о – сельский округ</w:t>
      </w:r>
    </w:p>
    <w:bookmarkEnd w:id="7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внеочередной ХVІІ сессии Жанакорганского районного маслихата от 11декабря 2017 года № 05-16/180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6к решению очередной Х сессии Жанакорганского районного маслихатаот 23декабря 2016года № 01-01-03/83</w:t>
            </w:r>
          </w:p>
        </w:tc>
      </w:tr>
    </w:tbl>
    <w:bookmarkStart w:name="z345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и формирование или увеличение уставного капитала юридических лиц районного бюджета на 2017 год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8"/>
        <w:gridCol w:w="649"/>
        <w:gridCol w:w="1369"/>
        <w:gridCol w:w="1369"/>
        <w:gridCol w:w="649"/>
        <w:gridCol w:w="4264"/>
        <w:gridCol w:w="299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78"/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9"/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Наменование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710488,1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0"/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17723,0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17723,0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17723,0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17723,0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81"/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33414,0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33414,0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33414,0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33414,0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82"/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439281,5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435281,5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30874,0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субъектов квазигосударственного сектора в рамках содействия устойчивому развитию и росту Республики Казахстан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30874,0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404407,5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новых объектов и реконструкция имеющихся объектов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404407,5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83"/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72132,0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72132,0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72132,0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72132,0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84"/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85"/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143737,6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143737,6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143737,6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143737,6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