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99a" w14:textId="5625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24 октября 2017 года № 340. Зарегистрировано Департаментом юстиции Кызылординской области 16 ноября 2017 года № 6029. Утратило силу постановлением Жанакорганского районного акимата Кызылординской области от 5 апреля 2018 года № 485.</w:t>
      </w:r>
    </w:p>
    <w:p>
      <w:pPr>
        <w:spacing w:after="0"/>
        <w:ind w:left="0"/>
        <w:jc w:val="both"/>
      </w:pPr>
      <w:bookmarkStart w:name="z4" w:id="0"/>
      <w:r>
        <w:rPr>
          <w:rFonts w:ascii="Times New Roman"/>
          <w:b w:val="false"/>
          <w:i w:val="false"/>
          <w:color w:val="ff0000"/>
          <w:sz w:val="28"/>
        </w:rPr>
        <w:t xml:space="preserve">
      Сноска. Утратило силу постановлением Жанакорганского районного акимата Кызылординской области от 05.04.2018 </w:t>
      </w:r>
      <w:r>
        <w:rPr>
          <w:rFonts w:ascii="Times New Roman"/>
          <w:b w:val="false"/>
          <w:i w:val="false"/>
          <w:color w:val="ff0000"/>
          <w:sz w:val="28"/>
        </w:rPr>
        <w:t>№ 485</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акимат Жанакорганского района </w:t>
      </w:r>
      <w:r>
        <w:rPr>
          <w:rFonts w:ascii="Times New Roman"/>
          <w:b/>
          <w:i w:val="false"/>
          <w:color w:val="000000"/>
          <w:sz w:val="28"/>
        </w:rPr>
        <w:t>ПОСТАНОВЛЯЕТ:</w:t>
      </w:r>
    </w:p>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на 2017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Жанакорганского района от 29 марта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№5793, опубликовано 19 апреля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Жанакорганского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Жанакорганского района от "24" октября 2017 года № 340</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111"/>
        <w:gridCol w:w="1248"/>
        <w:gridCol w:w="1250"/>
        <w:gridCol w:w="2120"/>
        <w:gridCol w:w="469"/>
        <w:gridCol w:w="1704"/>
        <w:gridCol w:w="989"/>
        <w:gridCol w:w="470"/>
        <w:gridCol w:w="470"/>
      </w:tblGrid>
      <w:tr>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r>
              <w:rPr>
                <w:rFonts w:ascii="Times New Roman"/>
                <w:b w:val="false"/>
                <w:i w:val="false"/>
                <w:color w:val="000000"/>
                <w:sz w:val="20"/>
              </w:rPr>
              <w:t>
(человек)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 )</w:t>
            </w:r>
            <w:r>
              <w:br/>
            </w:r>
            <w:r>
              <w:rPr>
                <w:rFonts w:ascii="Times New Roman"/>
                <w:b w:val="false"/>
                <w:i w:val="false"/>
                <w:color w:val="000000"/>
                <w:sz w:val="20"/>
              </w:rPr>
              <w:t>от списочной численности работников</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"Шалкия Цинк ЛТД"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w:t>
            </w:r>
          </w:p>
          <w:bookmarkEnd w:id="8"/>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3</w:t>
            </w:r>
          </w:p>
          <w:bookmarkEnd w:id="9"/>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"Санаторий Жанакорган"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4</w:t>
            </w:r>
          </w:p>
          <w:bookmarkEnd w:id="10"/>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"Кызылқум"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5</w:t>
            </w:r>
          </w:p>
          <w:bookmarkEnd w:id="11"/>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"Байкен-U"</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6</w:t>
            </w:r>
          </w:p>
          <w:bookmarkEnd w:id="12"/>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на праве хозяйственного ведения "Жанакорганская центральная районная больница с амбулаторно-поликлинической услугой" управления здравоохранения Кызылординской области"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7</w:t>
            </w:r>
          </w:p>
          <w:bookmarkEnd w:id="13"/>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Жанакорганского района от "24" октября 2017 года № 340</w:t>
            </w:r>
          </w:p>
        </w:tc>
      </w:tr>
    </w:tbl>
    <w:bookmarkStart w:name="z23" w:id="1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075"/>
        <w:gridCol w:w="1153"/>
        <w:gridCol w:w="1898"/>
        <w:gridCol w:w="2272"/>
        <w:gridCol w:w="502"/>
        <w:gridCol w:w="1832"/>
        <w:gridCol w:w="781"/>
        <w:gridCol w:w="503"/>
        <w:gridCol w:w="504"/>
      </w:tblGrid>
      <w:tr>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 </w:t>
            </w:r>
          </w:p>
          <w:bookmarkEnd w:id="15"/>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"Жанакорган-транзит"</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"Шипажай" "Жаңақорған"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"Шалкия-Неруд"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"Сункар"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Крестянское хозяйство "Бақытжан"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6</w:t>
            </w:r>
          </w:p>
          <w:bookmarkEnd w:id="21"/>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шаруа кожалыгы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7</w:t>
            </w:r>
          </w:p>
          <w:bookmarkEnd w:id="22"/>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"Тогускенский"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8</w:t>
            </w:r>
          </w:p>
          <w:bookmarkEnd w:id="23"/>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предприятия на праве хозяйственного введения "Жанакорганская районная ветеринарная 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w:t>
            </w:r>
          </w:p>
          <w:bookmarkEnd w:id="24"/>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"Жанакорган жолдары"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10</w:t>
            </w:r>
          </w:p>
          <w:bookmarkEnd w:id="25"/>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"Ынтымак"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11</w:t>
            </w:r>
          </w:p>
          <w:bookmarkEnd w:id="26"/>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"Сарман- Тастақ -Жанакорган"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Жанакорганского района от "24" октября 2017 года № 340</w:t>
            </w:r>
          </w:p>
        </w:tc>
      </w:tr>
    </w:tbl>
    <w:bookmarkStart w:name="z39" w:id="2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635"/>
        <w:gridCol w:w="729"/>
        <w:gridCol w:w="1514"/>
        <w:gridCol w:w="4392"/>
        <w:gridCol w:w="470"/>
        <w:gridCol w:w="1419"/>
        <w:gridCol w:w="730"/>
        <w:gridCol w:w="470"/>
        <w:gridCol w:w="471"/>
      </w:tblGrid>
      <w:tr>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r>
              <w:rPr>
                <w:rFonts w:ascii="Times New Roman"/>
                <w:b w:val="false"/>
                <w:i w:val="false"/>
                <w:color w:val="000000"/>
                <w:sz w:val="20"/>
              </w:rPr>
              <w:t>
(человек)</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w:t>
            </w:r>
            <w:r>
              <w:br/>
            </w:r>
            <w:r>
              <w:rPr>
                <w:rFonts w:ascii="Times New Roman"/>
                <w:b w:val="false"/>
                <w:i w:val="false"/>
                <w:color w:val="000000"/>
                <w:sz w:val="20"/>
              </w:rPr>
              <w:t>от списочной численности работников</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для трудоустройства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Тогускенский"</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2</w:t>
            </w:r>
          </w:p>
          <w:bookmarkEnd w:id="30"/>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"Жаңақорган жолдары"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3</w:t>
            </w:r>
          </w:p>
          <w:bookmarkEnd w:id="31"/>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"Сарман- Тастақ-Жанакорган"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