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2599a" w14:textId="56259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на 2017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Жанакорганского районного акимата Кызылординской области от 24 октября 2017 года № 340. Зарегистрировано Департаментом юстиции Кызылординской области 16 ноября 2017 года № 6029. Утратило силу постановлением Жанакорганского районного акимата Кызылординской области от 5 апреля 2018 года № 485.</w:t>
      </w:r>
    </w:p>
    <w:p>
      <w:pPr>
        <w:spacing w:after="0"/>
        <w:ind w:left="0"/>
        <w:jc w:val="both"/>
      </w:pPr>
      <w:bookmarkStart w:name="z4" w:id="0"/>
      <w:r>
        <w:rPr>
          <w:rFonts w:ascii="Times New Roman"/>
          <w:b w:val="false"/>
          <w:i w:val="false"/>
          <w:color w:val="ff0000"/>
          <w:sz w:val="28"/>
        </w:rPr>
        <w:t xml:space="preserve">
      Сноска. Утратило силу постановлением Жанакорганского районного акимата Кызылординской области от 05.04.2018 </w:t>
      </w:r>
      <w:r>
        <w:rPr>
          <w:rFonts w:ascii="Times New Roman"/>
          <w:b w:val="false"/>
          <w:i w:val="false"/>
          <w:color w:val="ff0000"/>
          <w:sz w:val="28"/>
        </w:rPr>
        <w:t>№ 485</w:t>
      </w:r>
      <w:r>
        <w:rPr>
          <w:rFonts w:ascii="Times New Roman"/>
          <w:b w:val="false"/>
          <w:i w:val="false"/>
          <w:color w:val="ff0000"/>
          <w:sz w:val="28"/>
        </w:rPr>
        <w:t xml:space="preserve"> (вводится в действие со дня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6 апреля 2016 года "О занятости населения"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правовых актах" акимат Жанакорганского района </w:t>
      </w:r>
      <w:r>
        <w:rPr>
          <w:rFonts w:ascii="Times New Roman"/>
          <w:b/>
          <w:i w:val="false"/>
          <w:color w:val="000000"/>
          <w:sz w:val="28"/>
        </w:rPr>
        <w:t>ПОСТАНОВЛЯЕТ:</w:t>
      </w:r>
    </w:p>
    <w:bookmarkStart w:name="z5"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для трудоустройства лиц, освобожденных из мест лишения свободы,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трех процентов на 2017 год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xml:space="preserve">
      2. Признать утратившим силу постановление акимата Жанакорганского района от 29 марта 2017 года </w:t>
      </w:r>
      <w:r>
        <w:rPr>
          <w:rFonts w:ascii="Times New Roman"/>
          <w:b w:val="false"/>
          <w:i w:val="false"/>
          <w:color w:val="000000"/>
          <w:sz w:val="28"/>
        </w:rPr>
        <w:t>№ 170</w:t>
      </w:r>
      <w:r>
        <w:rPr>
          <w:rFonts w:ascii="Times New Roman"/>
          <w:b w:val="false"/>
          <w:i w:val="false"/>
          <w:color w:val="000000"/>
          <w:sz w:val="28"/>
        </w:rPr>
        <w:t xml:space="preserve"> "Об установлении квоты рабочих мест" (зарегистрировано в Реестре государственной регистрации нормативных правовых актов за №5793, опубликовано 19 апреля 2017 года в эталонном контрольном банке нормативных правовых актов Республики Казахстан).</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Жанакорганского района.</w:t>
      </w:r>
    </w:p>
    <w:bookmarkEnd w:id="3"/>
    <w:bookmarkStart w:name="z8"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Жанакорганского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Әміреев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 акимата Жанакорганского района от "24" октября 2017 года № 340</w:t>
            </w:r>
          </w:p>
        </w:tc>
      </w:tr>
    </w:tbl>
    <w:bookmarkStart w:name="z11" w:id="5"/>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3111"/>
        <w:gridCol w:w="1248"/>
        <w:gridCol w:w="1250"/>
        <w:gridCol w:w="2120"/>
        <w:gridCol w:w="469"/>
        <w:gridCol w:w="1704"/>
        <w:gridCol w:w="989"/>
        <w:gridCol w:w="470"/>
        <w:gridCol w:w="470"/>
      </w:tblGrid>
      <w:tr>
        <w:trPr/>
        <w:tc>
          <w:tcPr>
            <w:tcW w:w="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6"/>
          <w:p>
            <w:pPr>
              <w:spacing w:after="20"/>
              <w:ind w:left="20"/>
              <w:jc w:val="both"/>
            </w:pPr>
            <w:r>
              <w:rPr>
                <w:rFonts w:ascii="Times New Roman"/>
                <w:b w:val="false"/>
                <w:i w:val="false"/>
                <w:color w:val="000000"/>
                <w:sz w:val="20"/>
              </w:rPr>
              <w:t>
№</w:t>
            </w:r>
          </w:p>
          <w:bookmarkEnd w:id="6"/>
        </w:tc>
        <w:tc>
          <w:tcPr>
            <w:tcW w:w="3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r>
              <w:br/>
            </w:r>
            <w:r>
              <w:rPr>
                <w:rFonts w:ascii="Times New Roman"/>
                <w:b w:val="false"/>
                <w:i w:val="false"/>
                <w:color w:val="000000"/>
                <w:sz w:val="20"/>
              </w:rPr>
              <w:t>
(человек)</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w:t>
            </w:r>
            <w:r>
              <w:br/>
            </w:r>
            <w:r>
              <w:rPr>
                <w:rFonts w:ascii="Times New Roman"/>
                <w:b w:val="false"/>
                <w:i w:val="false"/>
                <w:color w:val="000000"/>
                <w:sz w:val="20"/>
              </w:rPr>
              <w:t>( % )</w:t>
            </w:r>
            <w:r>
              <w:br/>
            </w:r>
            <w:r>
              <w:rPr>
                <w:rFonts w:ascii="Times New Roman"/>
                <w:b w:val="false"/>
                <w:i w:val="false"/>
                <w:color w:val="000000"/>
                <w:sz w:val="20"/>
              </w:rPr>
              <w:t>от списочной численности работников</w:t>
            </w:r>
          </w:p>
        </w:tc>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трудоустройства лиц, состоящих на учете службы пробации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7"/>
          <w:p>
            <w:pPr>
              <w:spacing w:after="20"/>
              <w:ind w:left="20"/>
              <w:jc w:val="both"/>
            </w:pPr>
            <w:r>
              <w:rPr>
                <w:rFonts w:ascii="Times New Roman"/>
                <w:b w:val="false"/>
                <w:i w:val="false"/>
                <w:color w:val="000000"/>
                <w:sz w:val="20"/>
              </w:rPr>
              <w:t>
1</w:t>
            </w:r>
          </w:p>
          <w:bookmarkEnd w:id="7"/>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"Шалкия Цинк ЛТД"</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8"/>
          <w:p>
            <w:pPr>
              <w:spacing w:after="20"/>
              <w:ind w:left="20"/>
              <w:jc w:val="both"/>
            </w:pPr>
            <w:r>
              <w:rPr>
                <w:rFonts w:ascii="Times New Roman"/>
                <w:b w:val="false"/>
                <w:i w:val="false"/>
                <w:color w:val="000000"/>
                <w:sz w:val="20"/>
              </w:rPr>
              <w:t>
2</w:t>
            </w:r>
          </w:p>
          <w:bookmarkEnd w:id="8"/>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"СКЗ-U"</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9"/>
          <w:p>
            <w:pPr>
              <w:spacing w:after="20"/>
              <w:ind w:left="20"/>
              <w:jc w:val="both"/>
            </w:pPr>
            <w:r>
              <w:rPr>
                <w:rFonts w:ascii="Times New Roman"/>
                <w:b w:val="false"/>
                <w:i w:val="false"/>
                <w:color w:val="000000"/>
                <w:sz w:val="20"/>
              </w:rPr>
              <w:t>
3</w:t>
            </w:r>
          </w:p>
          <w:bookmarkEnd w:id="9"/>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"Санаторий Жанакорган"</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0"/>
          <w:p>
            <w:pPr>
              <w:spacing w:after="20"/>
              <w:ind w:left="20"/>
              <w:jc w:val="both"/>
            </w:pPr>
            <w:r>
              <w:rPr>
                <w:rFonts w:ascii="Times New Roman"/>
                <w:b w:val="false"/>
                <w:i w:val="false"/>
                <w:color w:val="000000"/>
                <w:sz w:val="20"/>
              </w:rPr>
              <w:t>
4</w:t>
            </w:r>
          </w:p>
          <w:bookmarkEnd w:id="10"/>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"Кызылқум"</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5</w:t>
            </w:r>
          </w:p>
          <w:bookmarkEnd w:id="11"/>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"Байкен-U"</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6</w:t>
            </w:r>
          </w:p>
          <w:bookmarkEnd w:id="12"/>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на праве хозяйственного ведения "Жанакорганская центральная районная больница с амбулаторно-поликлинической услугой" управления здравоохранения Кызылординской области"</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7</w:t>
            </w:r>
          </w:p>
          <w:bookmarkEnd w:id="13"/>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"Жанакорганское государственное учреждение по охране лесов и животного мира" управления природных ресурсов и регулирования природопользования Кызылординской области</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 акимата Жанакорганского района от "24" октября 2017 года № 340</w:t>
            </w:r>
          </w:p>
        </w:tc>
      </w:tr>
    </w:tbl>
    <w:bookmarkStart w:name="z23" w:id="14"/>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2075"/>
        <w:gridCol w:w="1153"/>
        <w:gridCol w:w="1898"/>
        <w:gridCol w:w="2272"/>
        <w:gridCol w:w="502"/>
        <w:gridCol w:w="1832"/>
        <w:gridCol w:w="781"/>
        <w:gridCol w:w="503"/>
        <w:gridCol w:w="504"/>
      </w:tblGrid>
      <w:tr>
        <w:trPr/>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xml:space="preserve">
№ </w:t>
            </w:r>
          </w:p>
          <w:bookmarkEnd w:id="15"/>
        </w:tc>
        <w:tc>
          <w:tcPr>
            <w:tcW w:w="2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1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трудоустройства лиц, освобожденных из мест лишения свободы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6"/>
          <w:p>
            <w:pPr>
              <w:spacing w:after="20"/>
              <w:ind w:left="20"/>
              <w:jc w:val="both"/>
            </w:pPr>
            <w:r>
              <w:rPr>
                <w:rFonts w:ascii="Times New Roman"/>
                <w:b w:val="false"/>
                <w:i w:val="false"/>
                <w:color w:val="000000"/>
                <w:sz w:val="20"/>
              </w:rPr>
              <w:t>
1</w:t>
            </w:r>
          </w:p>
          <w:bookmarkEnd w:id="16"/>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"Жанакорган-транзит"</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7"/>
          <w:p>
            <w:pPr>
              <w:spacing w:after="20"/>
              <w:ind w:left="20"/>
              <w:jc w:val="both"/>
            </w:pPr>
            <w:r>
              <w:rPr>
                <w:rFonts w:ascii="Times New Roman"/>
                <w:b w:val="false"/>
                <w:i w:val="false"/>
                <w:color w:val="000000"/>
                <w:sz w:val="20"/>
              </w:rPr>
              <w:t>
2</w:t>
            </w:r>
          </w:p>
          <w:bookmarkEnd w:id="17"/>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"Шипажай" "Жаңақорған"</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8"/>
          <w:p>
            <w:pPr>
              <w:spacing w:after="20"/>
              <w:ind w:left="20"/>
              <w:jc w:val="both"/>
            </w:pPr>
            <w:r>
              <w:rPr>
                <w:rFonts w:ascii="Times New Roman"/>
                <w:b w:val="false"/>
                <w:i w:val="false"/>
                <w:color w:val="000000"/>
                <w:sz w:val="20"/>
              </w:rPr>
              <w:t>
3</w:t>
            </w:r>
          </w:p>
          <w:bookmarkEnd w:id="18"/>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компания "Шалкия-Неруд"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9"/>
          <w:p>
            <w:pPr>
              <w:spacing w:after="20"/>
              <w:ind w:left="20"/>
              <w:jc w:val="both"/>
            </w:pPr>
            <w:r>
              <w:rPr>
                <w:rFonts w:ascii="Times New Roman"/>
                <w:b w:val="false"/>
                <w:i w:val="false"/>
                <w:color w:val="000000"/>
                <w:sz w:val="20"/>
              </w:rPr>
              <w:t>
4</w:t>
            </w:r>
          </w:p>
          <w:bookmarkEnd w:id="19"/>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"Сункар"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0"/>
          <w:p>
            <w:pPr>
              <w:spacing w:after="20"/>
              <w:ind w:left="20"/>
              <w:jc w:val="both"/>
            </w:pPr>
            <w:r>
              <w:rPr>
                <w:rFonts w:ascii="Times New Roman"/>
                <w:b w:val="false"/>
                <w:i w:val="false"/>
                <w:color w:val="000000"/>
                <w:sz w:val="20"/>
              </w:rPr>
              <w:t>
5</w:t>
            </w:r>
          </w:p>
          <w:bookmarkEnd w:id="20"/>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Крестянское хозяйство "Бақытжан"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1"/>
          <w:p>
            <w:pPr>
              <w:spacing w:after="20"/>
              <w:ind w:left="20"/>
              <w:jc w:val="both"/>
            </w:pPr>
            <w:r>
              <w:rPr>
                <w:rFonts w:ascii="Times New Roman"/>
                <w:b w:val="false"/>
                <w:i w:val="false"/>
                <w:color w:val="000000"/>
                <w:sz w:val="20"/>
              </w:rPr>
              <w:t>
6</w:t>
            </w:r>
          </w:p>
          <w:bookmarkEnd w:id="21"/>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"Мырзабай" шаруа кожалыгы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2"/>
          <w:p>
            <w:pPr>
              <w:spacing w:after="20"/>
              <w:ind w:left="20"/>
              <w:jc w:val="both"/>
            </w:pPr>
            <w:r>
              <w:rPr>
                <w:rFonts w:ascii="Times New Roman"/>
                <w:b w:val="false"/>
                <w:i w:val="false"/>
                <w:color w:val="000000"/>
                <w:sz w:val="20"/>
              </w:rPr>
              <w:t>
7</w:t>
            </w:r>
          </w:p>
          <w:bookmarkEnd w:id="22"/>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"Опытное хозяйство "Тогускенский"</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3"/>
          <w:p>
            <w:pPr>
              <w:spacing w:after="20"/>
              <w:ind w:left="20"/>
              <w:jc w:val="both"/>
            </w:pPr>
            <w:r>
              <w:rPr>
                <w:rFonts w:ascii="Times New Roman"/>
                <w:b w:val="false"/>
                <w:i w:val="false"/>
                <w:color w:val="000000"/>
                <w:sz w:val="20"/>
              </w:rPr>
              <w:t>
8</w:t>
            </w:r>
          </w:p>
          <w:bookmarkEnd w:id="23"/>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предприятия на праве хозяйственного введения "Жанакорганская районная ветеринарная станция"</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4"/>
          <w:p>
            <w:pPr>
              <w:spacing w:after="20"/>
              <w:ind w:left="20"/>
              <w:jc w:val="both"/>
            </w:pPr>
            <w:r>
              <w:rPr>
                <w:rFonts w:ascii="Times New Roman"/>
                <w:b w:val="false"/>
                <w:i w:val="false"/>
                <w:color w:val="000000"/>
                <w:sz w:val="20"/>
              </w:rPr>
              <w:t>
9</w:t>
            </w:r>
          </w:p>
          <w:bookmarkEnd w:id="24"/>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"Жанакорган жолдары"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5"/>
          <w:p>
            <w:pPr>
              <w:spacing w:after="20"/>
              <w:ind w:left="20"/>
              <w:jc w:val="both"/>
            </w:pPr>
            <w:r>
              <w:rPr>
                <w:rFonts w:ascii="Times New Roman"/>
                <w:b w:val="false"/>
                <w:i w:val="false"/>
                <w:color w:val="000000"/>
                <w:sz w:val="20"/>
              </w:rPr>
              <w:t>
10</w:t>
            </w:r>
          </w:p>
          <w:bookmarkEnd w:id="25"/>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"Ынтымак"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6"/>
          <w:p>
            <w:pPr>
              <w:spacing w:after="20"/>
              <w:ind w:left="20"/>
              <w:jc w:val="both"/>
            </w:pPr>
            <w:r>
              <w:rPr>
                <w:rFonts w:ascii="Times New Roman"/>
                <w:b w:val="false"/>
                <w:i w:val="false"/>
                <w:color w:val="000000"/>
                <w:sz w:val="20"/>
              </w:rPr>
              <w:t>
11</w:t>
            </w:r>
          </w:p>
          <w:bookmarkEnd w:id="26"/>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"Сарман- Тастақ -Жанакорган"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постановлению акимата Жанакорганского района от "24" октября 2017 года № 340</w:t>
            </w:r>
          </w:p>
        </w:tc>
      </w:tr>
    </w:tbl>
    <w:bookmarkStart w:name="z39" w:id="27"/>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1635"/>
        <w:gridCol w:w="729"/>
        <w:gridCol w:w="1514"/>
        <w:gridCol w:w="4392"/>
        <w:gridCol w:w="470"/>
        <w:gridCol w:w="1419"/>
        <w:gridCol w:w="730"/>
        <w:gridCol w:w="470"/>
        <w:gridCol w:w="471"/>
      </w:tblGrid>
      <w:tr>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8"/>
          <w:p>
            <w:pPr>
              <w:spacing w:after="20"/>
              <w:ind w:left="20"/>
              <w:jc w:val="both"/>
            </w:pPr>
            <w:r>
              <w:rPr>
                <w:rFonts w:ascii="Times New Roman"/>
                <w:b w:val="false"/>
                <w:i w:val="false"/>
                <w:color w:val="000000"/>
                <w:sz w:val="20"/>
              </w:rPr>
              <w:t>
№</w:t>
            </w:r>
          </w:p>
          <w:bookmarkEnd w:id="28"/>
        </w:tc>
        <w:tc>
          <w:tcPr>
            <w:tcW w:w="1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r>
              <w:br/>
            </w:r>
            <w:r>
              <w:rPr>
                <w:rFonts w:ascii="Times New Roman"/>
                <w:b w:val="false"/>
                <w:i w:val="false"/>
                <w:color w:val="000000"/>
                <w:sz w:val="20"/>
              </w:rPr>
              <w:t>
(человек)</w:t>
            </w:r>
          </w:p>
        </w:tc>
        <w:tc>
          <w:tcPr>
            <w:tcW w:w="1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 )</w:t>
            </w:r>
            <w:r>
              <w:br/>
            </w:r>
            <w:r>
              <w:rPr>
                <w:rFonts w:ascii="Times New Roman"/>
                <w:b w:val="false"/>
                <w:i w:val="false"/>
                <w:color w:val="000000"/>
                <w:sz w:val="20"/>
              </w:rPr>
              <w:t>от списочной численности работников</w:t>
            </w:r>
          </w:p>
        </w:tc>
        <w:tc>
          <w:tcPr>
            <w:tcW w:w="4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трудоустройства лиц, состоящих на учете для трудоустройства лиц,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r>
              <w:br/>
            </w:r>
            <w:r>
              <w:rPr>
                <w:rFonts w:ascii="Times New Roman"/>
                <w:b w:val="false"/>
                <w:i w:val="false"/>
                <w:color w:val="000000"/>
                <w:sz w:val="20"/>
              </w:rPr>
              <w:t>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9"/>
          <w:p>
            <w:pPr>
              <w:spacing w:after="20"/>
              <w:ind w:left="20"/>
              <w:jc w:val="both"/>
            </w:pPr>
            <w:r>
              <w:rPr>
                <w:rFonts w:ascii="Times New Roman"/>
                <w:b w:val="false"/>
                <w:i w:val="false"/>
                <w:color w:val="000000"/>
                <w:sz w:val="20"/>
              </w:rPr>
              <w:t>
1</w:t>
            </w:r>
          </w:p>
          <w:bookmarkEnd w:id="29"/>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"Опытное хозяйство Тогускенский"</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0"/>
          <w:p>
            <w:pPr>
              <w:spacing w:after="20"/>
              <w:ind w:left="20"/>
              <w:jc w:val="both"/>
            </w:pPr>
            <w:r>
              <w:rPr>
                <w:rFonts w:ascii="Times New Roman"/>
                <w:b w:val="false"/>
                <w:i w:val="false"/>
                <w:color w:val="000000"/>
                <w:sz w:val="20"/>
              </w:rPr>
              <w:t>
2</w:t>
            </w:r>
          </w:p>
          <w:bookmarkEnd w:id="30"/>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"Жаңақорган жолдары"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1"/>
          <w:p>
            <w:pPr>
              <w:spacing w:after="20"/>
              <w:ind w:left="20"/>
              <w:jc w:val="both"/>
            </w:pPr>
            <w:r>
              <w:rPr>
                <w:rFonts w:ascii="Times New Roman"/>
                <w:b w:val="false"/>
                <w:i w:val="false"/>
                <w:color w:val="000000"/>
                <w:sz w:val="20"/>
              </w:rPr>
              <w:t>
3</w:t>
            </w:r>
          </w:p>
          <w:bookmarkEnd w:id="31"/>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"Сарман- Тастақ-Жанакорган"</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