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bed" w14:textId="822e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Кызылорда от 06 апреля 2012 года №3438 "Об установлении тарифа на регулярные автомобильные перевозки пассажиров и багажа в городе Кызылорда"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13 июля 2017 года № 8361. Зарегистрировано Департаментом юстиции Кызылординской области 31 июля 2017 года № 5910. Утратило силу постановлением акимата города Кызылорда Кызылординской области от 25 июня 2020 года № 15619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15619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Кызылорда от 06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автомобильные перевозки пассажиров и багажа в городе Кызылорда" (зарегистрировано в Реестре государственной регистрации нормативных правовых актов № 10-1-210, опубликовано в газете "Кызылорда таймс" от 4 мая 2013 года № 18)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 на регулярные автомобильные перевозки пассажиров и багажа в городских сообщениях единым для всех маршрутов: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автобусах и микроавтобусах в размере 90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в возрасте от 6 до 17 лет в размере 40 тенге.".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Ш.Ә.Әбдірахманов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"13" июля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