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a914" w14:textId="be6a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Кызылорды от 29 января 2016 года №4861 "О приватизации организации городской коммунальной собственности как имущественный комплекс"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11 апреля 2017 года № 7597. Зарегистрировано Департаментом юстиции Кызылординской области 21 апреля 2017 года № 5801. Утратило силу постановлением акимата города Кызылорда Кызылординской области от 26 ноября 2020 года № 16760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16760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Кызылорды от 29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4861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 организации городской коммунальной собственности как имущественный комплекс" (зарегистрировано в Реестре государственной регистрации нормативных правовых актов № 5371, опубликовано в газете "Ақмешіт ақшамы" от 5 марта 2016 года № 21-22, "Кызылорда таймс" от 2 марта 2016 года № 11, информационно-правовой системе "Әділет" от 17 марта 2016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_____________Р.М. Кудайбергенов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апрель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7597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4861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Приватизируемая организация в виде имущественного комплекса – государственное коммунальное казенное предприятие "Детский оздоровительный лагерь "Сырдария".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приватизации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приватизации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оздоровительный лагерь "Сырдария"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Ноябрь, 2017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в доверительное управление с правом последующего выкупа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