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da24ca" w14:textId="eda24c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предпринимательства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9 августа 2017 года № 852. Зарегистрировано Департаментом юстиции Кызылординской области 7 сентября 2017 года № 5954.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ff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государственных грантов в рамках Единой программы поддержки и развития бизнеса "Дорожная карта бизнеса 2020";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постановление акимата Кызылординской области от 30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предпринимательства" (зарегистрировано в Реестре государственной регистрации нормативных правовых актов за номером 5106, опубликовано 22 августа 2015 года в газетах "Сыр бойы" и "Кызылординские вести");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постановление акимата Кызылординской области от 30 июня 2016 года </w:t>
      </w:r>
      <w:r>
        <w:rPr>
          <w:rFonts w:ascii="Times New Roman"/>
          <w:b w:val="false"/>
          <w:i w:val="false"/>
          <w:color w:val="000000"/>
          <w:sz w:val="28"/>
        </w:rPr>
        <w:t>№ 513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Кызылординской области от 30 июля 2015 года №98 "Об утверждении регламентов государственных услуг в сфере предпринимательства" (зарегистрировано в Реестре государственной регистрации нормативных правовых актов за номером 5575, опубликовано 20 августа 2016 года в газетах "Сыр бойы" и "Кызылординские вести").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Кызылординской области Ким Е.Г.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Кызылординской области от "09" августа 2017 года № 852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</w:t>
      </w:r>
    </w:p>
    <w:bookmarkEnd w:id="11"/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 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отделы предпринимательства, промышленности и туризма районов и города областного значения (далее - отдел).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выписка из протокола заседания Регионального координационного совета (далее – выписка)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 (далее – мотивированный отказ), утвержденного приказом Министра национальной экономики Республики Казахстан от 24 апреля 2015 года № 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№11181) (далее – стандарт). 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17"/>
    <w:bookmarkStart w:name="z2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отдел заявления-анкеты на участие по форме согласно приложению к стандарту.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либо в отдел документы согласно пункту 9 стандарта;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отдела проверяет полноту документов, регистрирует и обеспечивает их доставку услугодателю (в течение двух рабочих дней),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услугодателя/отдела с указанием фамилии и инициалов лица, принявшего документы (не более двадцати минут);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предоставляет проект на рассмотрение Регионального координационного совета (далее – РКС) (в течение десяти рабочих дней) либо выдает услугополучателю либо его представителю мотивированный отказ (в течение трех рабочих дней);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РКС рассматривает документы и направляет протокол заседания РКС услугодателю (в течение трех рабочих дней);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РКС подготавливает и предоставляет выписку руководителю услугодателя (в течение одного рабочего дня);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выписку услугополучателю либо его представителю либо направляет в отдел (в течение одного рабочего дня);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отдела регистрирует и выдает выписку услугополучателю либо его представителю (в течение одного рабочего дня).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bookmarkStart w:name="z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РКС в процессе оказания государственной услуги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РКС, которые участвуют в процессе оказания государственной услуги: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отдела;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</w:t>
            </w:r>
          </w:p>
        </w:tc>
      </w:tr>
    </w:tbl>
    <w:bookmarkStart w:name="z4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9"/>
        <w:gridCol w:w="2864"/>
        <w:gridCol w:w="1963"/>
        <w:gridCol w:w="699"/>
        <w:gridCol w:w="1700"/>
        <w:gridCol w:w="700"/>
        <w:gridCol w:w="950"/>
        <w:gridCol w:w="823"/>
        <w:gridCol w:w="1201"/>
        <w:gridCol w:w="951"/>
      </w:tblGrid>
      <w:tr>
        <w:trPr>
          <w:trHeight w:val="30" w:hRule="atLeast"/>
        </w:trPr>
        <w:tc>
          <w:tcPr>
            <w:tcW w:w="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1"/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2"/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либо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РКС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</w:t>
            </w:r>
          </w:p>
        </w:tc>
      </w:tr>
      <w:tr>
        <w:trPr>
          <w:trHeight w:val="30" w:hRule="atLeast"/>
        </w:trPr>
        <w:tc>
          <w:tcPr>
            <w:tcW w:w="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3"/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проверяет полноту документов и регистрирует, сотрудник канцелярии услугодателя регистрирует документы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РКС подготавливает выписку</w:t>
            </w:r>
          </w:p>
        </w:tc>
        <w:tc>
          <w:tcPr>
            <w:tcW w:w="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</w:tr>
      <w:tr>
        <w:trPr>
          <w:trHeight w:val="30" w:hRule="atLeast"/>
        </w:trPr>
        <w:tc>
          <w:tcPr>
            <w:tcW w:w="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4"/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обеспечивает доставку документов услугодателю, сотрудник канцелярии услугодателя предоставляет документы руководителю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на рассмотрение РКС либо выдает услугополучателю либо его представителю мотивированный отказ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РКС услугодателю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либо направляет в отдел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5"/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дней/не более 20 минут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10 рабочих дней/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</w:t>
            </w:r>
          </w:p>
        </w:tc>
      </w:tr>
    </w:tbl>
    <w:bookmarkStart w:name="z5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</w:t>
            </w:r>
          </w:p>
        </w:tc>
      </w:tr>
    </w:tbl>
    <w:bookmarkStart w:name="z5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Кызылординской области от "09" августа 2017 года № 852</w:t>
            </w:r>
          </w:p>
        </w:tc>
      </w:tr>
    </w:tbl>
    <w:bookmarkStart w:name="z6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</w:t>
      </w:r>
    </w:p>
    <w:bookmarkEnd w:id="52"/>
    <w:bookmarkStart w:name="z6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отделы предпринимательства, промышленности и туризма районов и города областного значения (далее - отдел).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выписка из протокола заседания Регионального координационного совета (далее – выписка),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 (далее – мотивированный отказ), утвержденного приказом Министра национальной экономики Республики Казахстан от 24 апреля 2015 года №352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№11181) (далее – стандарт).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58"/>
    <w:bookmarkStart w:name="z6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либо в отдел либо заявления на участие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либо в отдел документы согласно пункту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9 стандарта;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отдела проверяет полноту документов, регистрирует и обеспечивает их доставку услугодателю 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услугодателя/отдела, с указанием фамилии и инициалов лица, принявшего документы (не более одного часа;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рассматривает и направляет документы исполнителю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(в течение одного рабочего дня);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 и в случае наличия замечаний к представленным документам и необходимости представления дополнительной информации, направляет услугополучателю запрос для устранения выявленных замечаний (далее - запрос для устранения) (в течение 3 рабочих дней). 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документов, соответствующих требованиям, исполнитель услугодателя предоставляет проект на рассмотрение Регионального координационного совета (далее – РКС) либо выдает услугополучателю мотивированный отказ (в течение трех рабочих дней);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РКС рассматривает документы и направляет протокол заседания РКС услугодателю (в течение трех рабочих дней);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РКС подготавливает и предоставляет выписку руководителю услугодателя (в течение одного рабочего дня);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выписку сотруднику канцелярии услугодателя (в течение одного рабочего дня);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выписку услугополучателю или направляет в отдел (не более одного часа);</w:t>
      </w:r>
    </w:p>
    <w:bookmarkEnd w:id="70"/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отдела регистрирует и выдает выписку услугополучателю (не более одного часа).</w:t>
      </w:r>
    </w:p>
    <w:bookmarkEnd w:id="71"/>
    <w:bookmarkStart w:name="z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2"/>
    <w:bookmarkStart w:name="z8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РКС в процессе оказания государственной услуги</w:t>
      </w:r>
    </w:p>
    <w:bookmarkEnd w:id="73"/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РКС, которые участвуют в процессе оказания государственной услуги:</w:t>
      </w:r>
    </w:p>
    <w:bookmarkEnd w:id="74"/>
    <w:bookmarkStart w:name="z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отдела;</w:t>
      </w:r>
    </w:p>
    <w:bookmarkEnd w:id="75"/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6"/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77"/>
    <w:bookmarkStart w:name="z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</w:p>
    <w:bookmarkEnd w:id="78"/>
    <w:bookmarkStart w:name="z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9"/>
    <w:bookmarkStart w:name="z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"/>
    <w:bookmarkStart w:name="z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</w:t>
            </w:r>
          </w:p>
        </w:tc>
      </w:tr>
    </w:tbl>
    <w:bookmarkStart w:name="z9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2739"/>
        <w:gridCol w:w="2492"/>
        <w:gridCol w:w="669"/>
        <w:gridCol w:w="2144"/>
        <w:gridCol w:w="669"/>
        <w:gridCol w:w="908"/>
        <w:gridCol w:w="669"/>
        <w:gridCol w:w="790"/>
        <w:gridCol w:w="790"/>
      </w:tblGrid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3"/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4"/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либо услугодателя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РКС</w:t>
            </w:r>
          </w:p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отдела 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5"/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проверяет полноту документов и регистрирует, сотрудник канцелярии услугодателя регистрирует документы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РКС подготавливает выписку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6"/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обеспечивает доставку документов услугодателю, сотрудник канцелярии услугодателя предоставляет документы руководителю услугодателя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услугополучателю запрос для устранения либо предоставляет проект на рассмотрение РКС либо выдает услугополучателю мотивирован-ный отказ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РКС услугодателю</w:t>
            </w:r>
          </w:p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или направляет в отдел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7"/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дня/не более 1 часа/в течение 3 рабочих дней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 часа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 часа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</w:t>
            </w:r>
          </w:p>
        </w:tc>
      </w:tr>
    </w:tbl>
    <w:bookmarkStart w:name="z10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</w:t>
            </w:r>
          </w:p>
        </w:tc>
      </w:tr>
    </w:tbl>
    <w:bookmarkStart w:name="z10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90"/>
    <w:bookmarkStart w:name="z10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2"/>
    <w:bookmarkStart w:name="z10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Кызылординской области от "09" августа 2017 года № 852</w:t>
            </w:r>
          </w:p>
        </w:tc>
      </w:tr>
    </w:tbl>
    <w:bookmarkStart w:name="z108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государственных грантов в рамках Единой программы поддержки и развития бизнеса "Дорожная карта бизнеса 2020"</w:t>
      </w:r>
    </w:p>
    <w:bookmarkEnd w:id="94"/>
    <w:bookmarkStart w:name="z109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5"/>
    <w:bookmarkStart w:name="z11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 </w:t>
      </w:r>
    </w:p>
    <w:bookmarkEnd w:id="96"/>
    <w:bookmarkStart w:name="z11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отделы предпринимательства, промышленности и туризма районов и города областного значения (далее - отдел).</w:t>
      </w:r>
    </w:p>
    <w:bookmarkEnd w:id="97"/>
    <w:bookmarkStart w:name="z11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98"/>
    <w:bookmarkStart w:name="z11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договор о предоставлении гранта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государственных грантов в рамках Единой программы поддержки и развития бизнеса "Дорожная карта бизнеса 2020" (далее – мотивированный отказ), утвержденного приказом Министра национальной экономики Республики Казахстан от 24 апреля 2015 года №352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№11181) (далее – стандарт). </w:t>
      </w:r>
    </w:p>
    <w:bookmarkEnd w:id="99"/>
    <w:bookmarkStart w:name="z11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100"/>
    <w:bookmarkStart w:name="z11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1"/>
    <w:bookmarkStart w:name="z11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отдел заявки на участие в конкурсном отборе по предоставлению грантов по форме согласно приложению к стандарту государственной услуги.</w:t>
      </w:r>
    </w:p>
    <w:bookmarkEnd w:id="102"/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103"/>
    <w:bookmarkStart w:name="z1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либо в отдел документы согласно пункту 9 стандарта;</w:t>
      </w:r>
    </w:p>
    <w:bookmarkEnd w:id="104"/>
    <w:bookmarkStart w:name="z1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отдела проверяет полноту документов, регистрирует и обеспечивает их доставку услугодателю (в течение двух рабочих дней),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услугодателя/отдела с указанием фамилии и инициалов лица, принявшего документы (не более двадцати минут);</w:t>
      </w:r>
    </w:p>
    <w:bookmarkEnd w:id="105"/>
    <w:bookmarkStart w:name="z12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рассматривает и направляет документы исполнителю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(в течение одного рабочего дня);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предоставляет проект на рассмотрение конкурсной комиссии (далее – комиссия) (в течение десяти рабочих дней) либо выдает услугополучателю либо его представителю мотивированный отказ (в течение двух рабочих дней);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комиссия рассматривает документы и направляет протокол заседания комиссии услугодателю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(в течение десяти рабочих дней);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основании протокола заседания комиссии исполнитель услугодателя предоставляет документы на рассмотрение Регионального координационного совета (далее – РКС) (в течение одного рабочего дня);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РКС рассматривает документы и направляет протокол заседания РКС услугодателю (в течение семи рабочих дней);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заседания РКС подготавливает и предоставляет руководителю услугодателя выписку из протокола (далее – выписка) (в течение трех рабочих дней);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выписку сотруднику канцелярии услугодателя (в течение одного рабочего дня);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выдает выписку услугополучателю либо его представителю либо направляет в отдел (не более двадцати минут);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канцелярии отдела регистрирует и выдает выписку услугополучателю либо его представителю (не более двадцати минут);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случае вынесения положительного решения РКС услугодатель обеспечивает заключение трехстороннего договора о предоставлении гранта между Кызылординским филиалом акционерного общества "Фонд развития предпринимательства "Даму" (далее – КФ АО "ФРП "Даму"), услугодателем и услугополучателем (далее – договор о предоставлении гранта) (в течение десяти рабочих дней).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6"/>
    <w:bookmarkStart w:name="z13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РКС в процессе оказания государственной услуги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РКС, которые участвуют в процессе оказания государственной услуги: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отдела;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</w:p>
    <w:bookmarkEnd w:id="122"/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РКС.</w:t>
      </w:r>
    </w:p>
    <w:bookmarkEnd w:id="123"/>
    <w:bookmarkStart w:name="z13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государственных грантов в рамках Единой программы поддержки и развития бизнеса "Дорожная карта бизнеса 2020"</w:t>
            </w:r>
          </w:p>
        </w:tc>
      </w:tr>
    </w:tbl>
    <w:bookmarkStart w:name="z142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4"/>
        <w:gridCol w:w="3087"/>
        <w:gridCol w:w="2115"/>
        <w:gridCol w:w="1023"/>
        <w:gridCol w:w="2251"/>
        <w:gridCol w:w="1022"/>
        <w:gridCol w:w="1293"/>
        <w:gridCol w:w="1025"/>
      </w:tblGrid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8"/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9"/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либо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РКС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0"/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 (действий) и их описание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проверяет полноту документов и регистрирует, сотрудник канцелярии услугодателя 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2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протокола заседания предоставляет документы на рассмотрение РКС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31"/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обеспечивает доставку документов услугодателю, 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на рассмотрение комиссии либо выдает услугополучателю либо его представителю мотивированный отказ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протокол заседания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протокол заседания РКС услугодателю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2"/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дней/не боле 20 минут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10 рабочих дней/в течение 2 рабочих дней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рабочих дней 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7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0"/>
        <w:gridCol w:w="3888"/>
        <w:gridCol w:w="1289"/>
        <w:gridCol w:w="1289"/>
        <w:gridCol w:w="1629"/>
        <w:gridCol w:w="1456"/>
        <w:gridCol w:w="2139"/>
      </w:tblGrid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4"/>
        </w:tc>
        <w:tc>
          <w:tcPr>
            <w:tcW w:w="3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5"/>
        </w:tc>
        <w:tc>
          <w:tcPr>
            <w:tcW w:w="3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отдела 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</w:tr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6"/>
        </w:tc>
        <w:tc>
          <w:tcPr>
            <w:tcW w:w="3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 (действий) и их описание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протокола заседания РКС подготавливает выписку 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выписку 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выписку </w:t>
            </w:r>
          </w:p>
        </w:tc>
        <w:tc>
          <w:tcPr>
            <w:tcW w:w="21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вынесения РКС положительного решения обеспечивает заключение договора о предоставлении гранта</w:t>
            </w:r>
          </w:p>
        </w:tc>
      </w:tr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37"/>
        </w:tc>
        <w:tc>
          <w:tcPr>
            <w:tcW w:w="3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услуполучателю либо его представителю либо направляет в отдел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услуполучателю либо его представителю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8"/>
        </w:tc>
        <w:tc>
          <w:tcPr>
            <w:tcW w:w="3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10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государственных грантов в рамках Единой программы поддержки и развития бизнеса "Дорожная карта бизнеса 2020"</w:t>
            </w:r>
          </w:p>
        </w:tc>
      </w:tr>
    </w:tbl>
    <w:bookmarkStart w:name="z155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39"/>
    <w:bookmarkStart w:name="z15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"Предоставление государственных грантов в рамках Единой программы поддержки и развития бизнеса "Дорожная карта бизнеса 2020"</w:t>
            </w:r>
          </w:p>
        </w:tc>
      </w:tr>
    </w:tbl>
    <w:bookmarkStart w:name="z158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41"/>
    <w:bookmarkStart w:name="z15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143"/>
    <w:bookmarkStart w:name="z16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5"/>
    <w:bookmarkStart w:name="z16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Кызылординской области от "09" августа 2017 года № 852</w:t>
            </w:r>
          </w:p>
        </w:tc>
      </w:tr>
    </w:tbl>
    <w:bookmarkStart w:name="z165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</w:t>
      </w:r>
    </w:p>
    <w:bookmarkEnd w:id="147"/>
    <w:bookmarkStart w:name="z166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8"/>
    <w:bookmarkStart w:name="z16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 </w:t>
      </w:r>
    </w:p>
    <w:bookmarkEnd w:id="149"/>
    <w:bookmarkStart w:name="z16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отделы предпринимательства, промышленности и туризма районов и города областного значения (далее - отдел).</w:t>
      </w:r>
    </w:p>
    <w:bookmarkEnd w:id="150"/>
    <w:bookmarkStart w:name="z16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Форма оказания государственной услуги - бумажная. </w:t>
      </w:r>
    </w:p>
    <w:bookmarkEnd w:id="151"/>
    <w:bookmarkStart w:name="z17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выписка из протокола заседания Регионального координационного совета (далее – выписка)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 (далее – мотивированный отказ), утвержденного приказом Министра национальной экономики Республики Казахстан от 24 апреля 2015 года №352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№11181) (далее – стандарт). </w:t>
      </w:r>
    </w:p>
    <w:bookmarkEnd w:id="152"/>
    <w:bookmarkStart w:name="z17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Форма предоставления результата оказания государственной услуги - бумажная.</w:t>
      </w:r>
    </w:p>
    <w:bookmarkEnd w:id="153"/>
    <w:bookmarkStart w:name="z172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4"/>
    <w:bookmarkStart w:name="z17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отдел заявки на участие в произвольной форме.</w:t>
      </w:r>
    </w:p>
    <w:bookmarkEnd w:id="155"/>
    <w:bookmarkStart w:name="z17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56"/>
    <w:bookmarkStart w:name="z17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либо в отдел документы согласно пункту 9 стандарта;</w:t>
      </w:r>
    </w:p>
    <w:bookmarkEnd w:id="157"/>
    <w:bookmarkStart w:name="z17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отдела проверяет полноту документов, регистрирует и обеспечивает их доставку услугодателю 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услугодателя/отдела с указанием фамилии и инициалов лица, принявшего документы (не более двадцати минут);</w:t>
      </w:r>
    </w:p>
    <w:bookmarkEnd w:id="158"/>
    <w:bookmarkStart w:name="z17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159"/>
    <w:bookmarkStart w:name="z17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предоставляет проект на рассмотрение Регионального координационного совета (далее – РКС) (в течение семи рабочих дней) либо выдает услугополучателю либо его представителю мотивированный отказ (в течение трех рабочих дней);</w:t>
      </w:r>
    </w:p>
    <w:bookmarkEnd w:id="160"/>
    <w:bookmarkStart w:name="z17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РКС рассматривает документы и направляет протокол заседания РКС услугодателю (в течение трех рабочих дней);</w:t>
      </w:r>
    </w:p>
    <w:bookmarkEnd w:id="161"/>
    <w:bookmarkStart w:name="z18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РКС подготавливает и предоставляет выписку руководителю услугодателя (в течение двух рабочих дней);</w:t>
      </w:r>
    </w:p>
    <w:bookmarkEnd w:id="162"/>
    <w:bookmarkStart w:name="z18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163"/>
    <w:bookmarkStart w:name="z18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выписку услугополучателю либо его представителю (не более двадцати минут) либо направляет в отдел (в течение одного рабочего дня);</w:t>
      </w:r>
    </w:p>
    <w:bookmarkEnd w:id="164"/>
    <w:bookmarkStart w:name="z18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отдела регистрирует и выдает выписку услугополучателю либо его представителю (не более двадцати минут).</w:t>
      </w:r>
    </w:p>
    <w:bookmarkEnd w:id="165"/>
    <w:bookmarkStart w:name="z18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6"/>
    <w:bookmarkStart w:name="z185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РКС в процессе оказания государственной услуги</w:t>
      </w:r>
    </w:p>
    <w:bookmarkEnd w:id="167"/>
    <w:bookmarkStart w:name="z18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РКС, которые участвуют в процессе оказания государственной услуги:</w:t>
      </w:r>
    </w:p>
    <w:bookmarkEnd w:id="168"/>
    <w:bookmarkStart w:name="z18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отдела;</w:t>
      </w:r>
    </w:p>
    <w:bookmarkEnd w:id="169"/>
    <w:bookmarkStart w:name="z18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70"/>
    <w:bookmarkStart w:name="z18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71"/>
    <w:bookmarkStart w:name="z19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</w:p>
    <w:bookmarkEnd w:id="172"/>
    <w:bookmarkStart w:name="z19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73"/>
    <w:bookmarkStart w:name="z19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bookmarkStart w:name="z19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1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</w:t>
            </w:r>
          </w:p>
        </w:tc>
      </w:tr>
    </w:tbl>
    <w:bookmarkStart w:name="z195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2658"/>
        <w:gridCol w:w="1809"/>
        <w:gridCol w:w="649"/>
        <w:gridCol w:w="1886"/>
        <w:gridCol w:w="649"/>
        <w:gridCol w:w="881"/>
        <w:gridCol w:w="996"/>
        <w:gridCol w:w="1358"/>
        <w:gridCol w:w="997"/>
      </w:tblGrid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7"/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78"/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либо услугодателя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РКС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79"/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 проверяет полноту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регистрирует, сотрудник канцелярии услугодателя регистрирует документы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РКС подготавливает выписку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80"/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сотрудник канцелярии отдела обеспечивает доставку документов услугодателю, сотрудник канцелярии услугодателя предоставляет документы руководителю услугодателя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на рассмотрение РКС либо выдает услугополучате-лю либо его представителю мотивирован-ный отказ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РКС услугодателю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либо направляет в отдел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81"/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дня/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7 рабочих дней/в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минут/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</w:t>
            </w:r>
          </w:p>
        </w:tc>
      </w:tr>
    </w:tbl>
    <w:bookmarkStart w:name="z202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82"/>
    <w:bookmarkStart w:name="z20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 поддержки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развитию производственной (индустриальной) инфраструктуры в рамках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 "Дорожная карта бизнеса 2020"</w:t>
            </w:r>
          </w:p>
        </w:tc>
      </w:tr>
    </w:tbl>
    <w:bookmarkStart w:name="z20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84"/>
    <w:bookmarkStart w:name="z20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6"/>
    <w:bookmarkStart w:name="z20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