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1e38" w14:textId="c761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12 декабря 2016 года № 71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14 июля 2017 года № 127. Зарегистрировано Департаментом юстиции Кызылординской области 17 июля 2017 года № 5901.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№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номером 5672, опубликовано 24 декабря 2016 года в газетах "Сыр бойы" и "Кызылординские вести", 26 декабря 2016 года в информационно-правовой системе "Әділет")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174 801 940,1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9 217 033,0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–2 234 230,2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163 342 376,9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173 716 406,0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7 429 518,7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10 973 651,5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3 544 132,8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807 549,0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807 549,0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-7 151 533,6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7 151 533,6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14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14 сессии Кызылординского областного маслихата от "14" июля 2017 года № 127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10 сессии Кызылординского областного маслихата от "12" декабря 2016 года № 71 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174 801 940,1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9 217 033,0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2 234 230,2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1 411 162,2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1 411 162,2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163 342 376,9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568 803,9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568 803,9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162 773 573,0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173 716 406,0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3 144 860,9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2 066 255,8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1 716 081,1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1 538 275,8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1 333 737,3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1 017 711,5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7 425 637,2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6 396 869,2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1 916 915,0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22 440 027,2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10 521 998,7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745 274,8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3 589 027,0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2 590 138,0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323 173,4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793 004,5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2 561 543,5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2 255 885,5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1 070 280,7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7 648 225,3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24 866 461,1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19 373 894,9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6 027 878,0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3 917 640,0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5 492 566,2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5 492 566,2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5 444 854,6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5 137 434,4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212 759,8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273 856,2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879 896,4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13 223 978,8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8 108 995,3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1 270 299,0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1 977 816,3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1 236 109,9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5 114 983,5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1 996 340,3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2 959 251,6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2 251 172,7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166 719,4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737 254,4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557 931,1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367 500,5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3 179 399,2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1 377 768,5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304 396,5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1 704 739,8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1 401 040,8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1 401 040,8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11 602 303,9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8 741 608,0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1 458 242,0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8 463 355,9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8 463 355,9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1 285 416,7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1 639 108,0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3 990 214,8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3 176 118,5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62 200 808,0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62 200 808,0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61 489 726,0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237 599,1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473 482,9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7 429 518,7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10 973 651,5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3 544 132,8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3 544 132,8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3 138 685,0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405 447,8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-7 151 533,6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7 151 533,6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2 698 662,8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2 698 662,8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2 293 215,0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405 447,8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