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c0ee" w14:textId="be3c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июня 2015 года № 55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апреля 2017 года № 763. Зарегистрировано Департаментом юстиции Кызылординской области 15 мая 2017 года № 5833.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(зарегистрированно в Реестре государственной регистрации нормативных правовых актов за номером 5070, опубликовано 4 августа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3 к стандарту (не более двадцати минут);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работник Государственной корпорации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3 к стандарту (не более двадцати минут);";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услугодателю документы согласно пункту 9 стандарта;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 и предоставляет документы руководителю услугодателя либо,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 и (или) документов с истекшим сроком действия, выдает расписку об отказе в приеме заявления по форме согласно приложению 2 к стандарту (не более двадцати минут);".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Сулейменова С. Ж.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