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0fc" w14:textId="b41a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25 февраля 2014 года № 30/203 "Об утверждении регламента Приозерского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Приозерского городского маслихата Карагандинской области от 10 октября 2017 года № 15/141. Зарегистрировано Департаментом юстиции Карагандинской области 25 октября 2017 года № 4418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XXX сессии Приозерского городского маслихата от 25 февраля 2014 года № 30/203 "Об утверждении регламента Приозерского городского маслихата" (зарегистрировано в Реестре государственной регистрации нормативных правовых актов за № 2559, опубликовано в газете "Приозерский вестник" от 21 марта 2014 года № 12/345 и в информационно-правовой системе "Әділет" 7 апреля 2014 года);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изменений, которые вносятся в некоторые решения Приозерского городского маслихата, внесенных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XXXIX сессии Приозерского городского маслихата от 23 декабря 2014 года № 39/281 "О внесении изменений в некоторые нормативные правовые акты Приозерского городского маслихата" (зарегистрировано в Реестре государственной регистрации нормативных правовых актов за № 2928, опубликовано в газете "Приозерский вестник" от 6 февраля 2015 года № 05/390 и в информационно-правовой системе "Әділет" 5 февраля 2015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Бейскеев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