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f3b5" w14:textId="e38f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ХХІ сессии Шетского районного маслихата от 10 апреля 2014 года № 21/181 "Об утверждении Регламента Шетского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10 октября 2017 года № 16/126. Зарегистрировано Департаментом юстиции Карагандинской области 25 октября 2017 года № 4421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от 6 апреля 2016 года "О правовых актах",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ХХІ сессии Шетского районного маслихата от 10 апреля 2014 года № 21/181 "Об утверждении Регламента Шетского районного маслихата" (зарегистрировано в Реестре государственной регистрации нормативных правовых актов за № 2645, опубликовано в газете "Шет Шұғыласы" от 29 мая 2014 года № 21 (10.486), в информационно-правовой системе "Әділет" 01 октября 2014 года).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Тулеукулов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