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5414" w14:textId="f7a5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26 сессии 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Осакаровского районного маслихата Карагандинской области от 20 сентября 2017 года № 328. Зарегистрировано Департаментом юстиции Карагандинской области 3 октября 2017 года № 4362. Утратило силу решением Осакаровского районного маслихата Карагандинской области от 31 октября 2023 года № 12/110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Осакаровского районного маслихата Карагандинской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 от 25 декабря 2013 года № 262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2523, опубликовано в газете "Сельский труженик" 1 февраля 2014 года № 5 (7385), в информационно-правовой системе "Әділет" 6 февраля 2014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ликвидацию последствий стихийных бедствий или пожара – в размере 45 месячных расчетных показателей, единовременно;".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политике (Бережной В.В.).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Луцук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Саккулаков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занятости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Осакаровского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сентября 2017 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