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a3f7" w14:textId="b7ea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Каркаралинского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Каркаралинского районного маслихата Карагандинской области от 10 октября 2017 года № VI-18/158. Зарегистрировано Департаментом юстиции Карагандинской области 23 октября 2017 года № 4410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15 мая 2014 года № 29/245 "Об утверждении Регламента Каркаралинского районного маслихата" (зарегистрировано в Реестре государственной регистрации нормативных правовых актов за № 2659, опубликованное 21 июня 2014 года в газете "Қарқаралы" за № 49-50 (11276), в информационно-правовой системе "Әділет" 24 июня 2014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14 мая 2015 года № 37/335 "О внесении изменения в решение XХIX сессии Каркаралинского районного маслихата от 15 мая 2014 года № 29/245 "Об утверждении Регламента Каркаралинского районного маслихата" (зарегистрировано в Реестре государственной регистрации нормативных правовых актов за № 3228, опубликованное 13 июня 2015 года в газете "Қарқаралы" за № 47-48 (11378), в информационно-правовой системе "Әділет" 17 июня 2015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