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3c68" w14:textId="9403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Абайского районного маслихата Карагандинской области от 12 октября 2017 года № 21/220. Зарегистрировано Департаментом юстиции Карагандинской области 20 октября 2017 года № 4407.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№ 2674, опубликовано в районной газете "Абай-Ақиқат" от 12 июля 2014 года № 27 (4030), в информационно-правовой системе "Әділет" 17 июля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Социальный контракт активизации семьи заключается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 в Реестре государственной регистрации нормативных правовых актов № 15016).".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