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c07b" w14:textId="c13c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13 сессии Абайского районного маслихата Карагандинской области от 23 февраля 2017 года № 13/139. Зарегистрировано Департаментом юстиции Карагандинской области 15 марта 2017 года № 4177. Утратило силу решением 28 сессии Абайского районного маслихата Карагандинской области от 15 марта 2018 года № 28/315</w:t>
      </w:r>
    </w:p>
    <w:p>
      <w:pPr>
        <w:spacing w:after="0"/>
        <w:ind w:left="0"/>
        <w:jc w:val="both"/>
      </w:pPr>
      <w:r>
        <w:rPr>
          <w:rFonts w:ascii="Times New Roman"/>
          <w:b w:val="false"/>
          <w:i w:val="false"/>
          <w:color w:val="ff0000"/>
          <w:sz w:val="28"/>
        </w:rPr>
        <w:t xml:space="preserve">
      Сноска. Утратило силу решением 28 сессии Абайского районного маслихата Карагандинской области от 15.03.2018 </w:t>
      </w:r>
      <w:r>
        <w:rPr>
          <w:rFonts w:ascii="Times New Roman"/>
          <w:b w:val="false"/>
          <w:i w:val="false"/>
          <w:color w:val="ff0000"/>
          <w:sz w:val="28"/>
        </w:rPr>
        <w:t>№ 28/315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Республики Казахстан по делам государственной службы и противодействию коррупции от 29 декабря 2016 года № 110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14637), Абайский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Утвердить прилагаемую Методику оценки деятельности административных государственных служащих корпуса "Б" государственного учреждения "Аппарат Абайского районного маслихата".</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решение </w:t>
      </w:r>
      <w:r>
        <w:rPr>
          <w:rFonts w:ascii="Times New Roman"/>
          <w:b w:val="false"/>
          <w:i w:val="false"/>
          <w:color w:val="000000"/>
          <w:sz w:val="28"/>
        </w:rPr>
        <w:t xml:space="preserve">54 сессии Абайского районного маслихата от 14 марта 2016 года № 54/589 "Об утверждении Методики оценки деятельности административных государственных служащих корпуса "Б" государственного учреждения "Аппарат Абайского </w:t>
      </w:r>
      <w:r>
        <w:rPr>
          <w:rFonts w:ascii="Times New Roman"/>
          <w:b w:val="false"/>
          <w:i w:val="false"/>
          <w:color w:val="000000"/>
          <w:sz w:val="28"/>
        </w:rPr>
        <w:t xml:space="preserve">районного маслихата" (зарегистрировано в Реестре государственной регистрации нормативных правовых актов за № 3749, опубликовано в </w:t>
      </w:r>
      <w:r>
        <w:rPr>
          <w:rFonts w:ascii="Times New Roman"/>
          <w:b w:val="false"/>
          <w:i w:val="false"/>
          <w:color w:val="000000"/>
          <w:sz w:val="28"/>
        </w:rPr>
        <w:t>районной газете "Абай-Ақиқат" от 16 апреля 2016 года за № 15 (4118), в информационно-правовой системе "Әділет" от 20 апреля 2016 года).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Абайского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 решением 13 внеочередной сессии</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23 февраля 2017 года № 13/139</w:t>
            </w:r>
          </w:p>
        </w:tc>
      </w:tr>
    </w:tbl>
    <w:bookmarkStart w:name="z13" w:id="4"/>
    <w:p>
      <w:pPr>
        <w:spacing w:after="0"/>
        <w:ind w:left="0"/>
        <w:jc w:val="left"/>
      </w:pPr>
      <w:r>
        <w:rPr>
          <w:rFonts w:ascii="Times New Roman"/>
          <w:b/>
          <w:i w:val="false"/>
          <w:color w:val="000000"/>
        </w:rPr>
        <w:t xml:space="preserve"> Методика оценки деятельности административных</w:t>
      </w:r>
      <w:r>
        <w:br/>
      </w:r>
      <w:r>
        <w:rPr>
          <w:rFonts w:ascii="Times New Roman"/>
          <w:b/>
          <w:i w:val="false"/>
          <w:color w:val="000000"/>
        </w:rPr>
        <w:t>государственных служащих корпуса "Б" государственного учреждения "Аппарат Абайского районного маслихата"</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1. Настоящая методика оценки деятельности административных государственных служащих корпуса "Б" государственного учреждения "Аппарат Абайского районного маслихата"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(далее – служащие корпуса "Б").</w:t>
      </w:r>
    </w:p>
    <w:bookmarkEnd w:id="6"/>
    <w:bookmarkStart w:name="z16"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7"/>
    <w:bookmarkStart w:name="z17"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18"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19" w:id="10"/>
    <w:p>
      <w:pPr>
        <w:spacing w:after="0"/>
        <w:ind w:left="0"/>
        <w:jc w:val="both"/>
      </w:pPr>
      <w:r>
        <w:rPr>
          <w:rFonts w:ascii="Times New Roman"/>
          <w:b w:val="false"/>
          <w:i w:val="false"/>
          <w:color w:val="000000"/>
          <w:sz w:val="28"/>
        </w:rPr>
        <w:t xml:space="preserve">
      2) по итогам года (годовая оценка) – не позднее двадцать пятого декабря оцениваемого года. </w:t>
      </w:r>
    </w:p>
    <w:bookmarkEnd w:id="10"/>
    <w:bookmarkStart w:name="z20"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21"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22"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23"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4"/>
    <w:bookmarkStart w:name="z24" w:id="15"/>
    <w:p>
      <w:pPr>
        <w:spacing w:after="0"/>
        <w:ind w:left="0"/>
        <w:jc w:val="both"/>
      </w:pPr>
      <w:r>
        <w:rPr>
          <w:rFonts w:ascii="Times New Roman"/>
          <w:b w:val="false"/>
          <w:i w:val="false"/>
          <w:color w:val="000000"/>
          <w:sz w:val="28"/>
        </w:rPr>
        <w:t>
      5. Годовая оценка складывается из:</w:t>
      </w:r>
    </w:p>
    <w:bookmarkEnd w:id="15"/>
    <w:bookmarkStart w:name="z25" w:id="16"/>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6"/>
    <w:bookmarkStart w:name="z26" w:id="17"/>
    <w:p>
      <w:pPr>
        <w:spacing w:after="0"/>
        <w:ind w:left="0"/>
        <w:jc w:val="both"/>
      </w:pPr>
      <w:r>
        <w:rPr>
          <w:rFonts w:ascii="Times New Roman"/>
          <w:b w:val="false"/>
          <w:i w:val="false"/>
          <w:color w:val="000000"/>
          <w:sz w:val="28"/>
        </w:rPr>
        <w:t>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7"/>
    <w:bookmarkStart w:name="z27" w:id="18"/>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w:t>
      </w:r>
    </w:p>
    <w:bookmarkEnd w:id="18"/>
    <w:bookmarkStart w:name="z28" w:id="19"/>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19"/>
    <w:bookmarkStart w:name="z29" w:id="20"/>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0"/>
    <w:bookmarkStart w:name="z30" w:id="21"/>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1"/>
    <w:bookmarkStart w:name="z31" w:id="22"/>
    <w:p>
      <w:pPr>
        <w:spacing w:after="0"/>
        <w:ind w:left="0"/>
        <w:jc w:val="both"/>
      </w:pPr>
      <w:r>
        <w:rPr>
          <w:rFonts w:ascii="Times New Roman"/>
          <w:b w:val="false"/>
          <w:i w:val="false"/>
          <w:color w:val="000000"/>
          <w:sz w:val="28"/>
        </w:rPr>
        <w:t>
      Секретарем Комиссии по оценке (далее - секретарь Комиссии) является главный специалист аппарата районного маслихата. Секретарь Комиссии не принимает участие в голосовании.</w:t>
      </w:r>
    </w:p>
    <w:bookmarkEnd w:id="22"/>
    <w:bookmarkStart w:name="z32" w:id="23"/>
    <w:p>
      <w:pPr>
        <w:spacing w:after="0"/>
        <w:ind w:left="0"/>
        <w:jc w:val="left"/>
      </w:pPr>
      <w:r>
        <w:rPr>
          <w:rFonts w:ascii="Times New Roman"/>
          <w:b/>
          <w:i w:val="false"/>
          <w:color w:val="000000"/>
        </w:rPr>
        <w:t xml:space="preserve"> 2. Составление индивидуального плана работы</w:t>
      </w:r>
    </w:p>
    <w:bookmarkEnd w:id="23"/>
    <w:bookmarkStart w:name="z33" w:id="24"/>
    <w:p>
      <w:pPr>
        <w:spacing w:after="0"/>
        <w:ind w:left="0"/>
        <w:jc w:val="both"/>
      </w:pPr>
      <w:r>
        <w:rPr>
          <w:rFonts w:ascii="Times New Roman"/>
          <w:b w:val="false"/>
          <w:i w:val="false"/>
          <w:color w:val="000000"/>
          <w:sz w:val="28"/>
        </w:rPr>
        <w:t>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24"/>
    <w:bookmarkStart w:name="z34" w:id="25"/>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5"/>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Start w:name="z35" w:id="26"/>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руководителю аппарата районного маслихата. Второй экземпляр находится у служащего корпуса "Б".</w:t>
      </w:r>
    </w:p>
    <w:bookmarkEnd w:id="26"/>
    <w:bookmarkStart w:name="z36" w:id="27"/>
    <w:p>
      <w:pPr>
        <w:spacing w:after="0"/>
        <w:ind w:left="0"/>
        <w:jc w:val="left"/>
      </w:pPr>
      <w:r>
        <w:rPr>
          <w:rFonts w:ascii="Times New Roman"/>
          <w:b/>
          <w:i w:val="false"/>
          <w:color w:val="000000"/>
        </w:rPr>
        <w:t xml:space="preserve"> 3. Подготовка к проведению оценки</w:t>
      </w:r>
    </w:p>
    <w:bookmarkEnd w:id="27"/>
    <w:bookmarkStart w:name="z37" w:id="28"/>
    <w:p>
      <w:pPr>
        <w:spacing w:after="0"/>
        <w:ind w:left="0"/>
        <w:jc w:val="both"/>
      </w:pPr>
      <w:r>
        <w:rPr>
          <w:rFonts w:ascii="Times New Roman"/>
          <w:b w:val="false"/>
          <w:i w:val="false"/>
          <w:color w:val="000000"/>
          <w:sz w:val="28"/>
        </w:rPr>
        <w:t>
      14. Секретарь Комиссии формирует график проведения оценки по согласованию с председателем Комиссии по оценке.</w:t>
      </w:r>
    </w:p>
    <w:bookmarkEnd w:id="28"/>
    <w:bookmarkStart w:name="z38" w:id="29"/>
    <w:p>
      <w:pPr>
        <w:spacing w:after="0"/>
        <w:ind w:left="0"/>
        <w:jc w:val="both"/>
      </w:pPr>
      <w:r>
        <w:rPr>
          <w:rFonts w:ascii="Times New Roman"/>
          <w:b w:val="false"/>
          <w:i w:val="false"/>
          <w:color w:val="000000"/>
          <w:sz w:val="28"/>
        </w:rPr>
        <w:t>
      Руководитель аппарата районного маслихата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29"/>
    <w:bookmarkStart w:name="z39" w:id="30"/>
    <w:p>
      <w:pPr>
        <w:spacing w:after="0"/>
        <w:ind w:left="0"/>
        <w:jc w:val="left"/>
      </w:pPr>
      <w:r>
        <w:rPr>
          <w:rFonts w:ascii="Times New Roman"/>
          <w:b/>
          <w:i w:val="false"/>
          <w:color w:val="000000"/>
        </w:rPr>
        <w:t xml:space="preserve"> 4. Квартальная оценка исполнения должностных обязанностей</w:t>
      </w:r>
    </w:p>
    <w:bookmarkEnd w:id="30"/>
    <w:bookmarkStart w:name="z40" w:id="31"/>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1"/>
    <w:bookmarkStart w:name="z41" w:id="32"/>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2"/>
    <w:bookmarkStart w:name="z42" w:id="33"/>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3"/>
    <w:bookmarkStart w:name="z43" w:id="34"/>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4"/>
    <w:bookmarkStart w:name="z44" w:id="35"/>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35"/>
    <w:bookmarkStart w:name="z45" w:id="36"/>
    <w:p>
      <w:pPr>
        <w:spacing w:after="0"/>
        <w:ind w:left="0"/>
        <w:jc w:val="both"/>
      </w:pPr>
      <w:r>
        <w:rPr>
          <w:rFonts w:ascii="Times New Roman"/>
          <w:b w:val="false"/>
          <w:i w:val="false"/>
          <w:color w:val="000000"/>
          <w:sz w:val="28"/>
        </w:rPr>
        <w:t xml:space="preserve">
      19. Штрафные баллы выставляются за нарушения исполнительской и трудовой дисциплины. </w:t>
      </w:r>
    </w:p>
    <w:bookmarkEnd w:id="36"/>
    <w:bookmarkStart w:name="z46" w:id="37"/>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37"/>
    <w:bookmarkStart w:name="z47" w:id="38"/>
    <w:p>
      <w:pPr>
        <w:spacing w:after="0"/>
        <w:ind w:left="0"/>
        <w:jc w:val="both"/>
      </w:pPr>
      <w:r>
        <w:rPr>
          <w:rFonts w:ascii="Times New Roman"/>
          <w:b w:val="false"/>
          <w:i w:val="false"/>
          <w:color w:val="000000"/>
          <w:sz w:val="28"/>
        </w:rPr>
        <w:t>
      Источниками информации о фактах нарушения исполнительской дисциплины служат документально подтвержденные сведения от главного специалиста районного маслихата, ответственного за документооборот, и непосредственного руководителя служащего корпуса "Б".</w:t>
      </w:r>
    </w:p>
    <w:bookmarkEnd w:id="38"/>
    <w:bookmarkStart w:name="z48" w:id="39"/>
    <w:p>
      <w:pPr>
        <w:spacing w:after="0"/>
        <w:ind w:left="0"/>
        <w:jc w:val="both"/>
      </w:pPr>
      <w:r>
        <w:rPr>
          <w:rFonts w:ascii="Times New Roman"/>
          <w:b w:val="false"/>
          <w:i w:val="false"/>
          <w:color w:val="000000"/>
          <w:sz w:val="28"/>
        </w:rPr>
        <w:t>
      21. К нарушениям трудовой дисциплины относятся:</w:t>
      </w:r>
    </w:p>
    <w:bookmarkEnd w:id="39"/>
    <w:bookmarkStart w:name="z49" w:id="40"/>
    <w:p>
      <w:pPr>
        <w:spacing w:after="0"/>
        <w:ind w:left="0"/>
        <w:jc w:val="both"/>
      </w:pPr>
      <w:r>
        <w:rPr>
          <w:rFonts w:ascii="Times New Roman"/>
          <w:b w:val="false"/>
          <w:i w:val="false"/>
          <w:color w:val="000000"/>
          <w:sz w:val="28"/>
        </w:rPr>
        <w:t>
      1) опоздания на работу без уважительной причины;</w:t>
      </w:r>
    </w:p>
    <w:bookmarkEnd w:id="40"/>
    <w:bookmarkStart w:name="z50" w:id="41"/>
    <w:p>
      <w:pPr>
        <w:spacing w:after="0"/>
        <w:ind w:left="0"/>
        <w:jc w:val="both"/>
      </w:pPr>
      <w:r>
        <w:rPr>
          <w:rFonts w:ascii="Times New Roman"/>
          <w:b w:val="false"/>
          <w:i w:val="false"/>
          <w:color w:val="000000"/>
          <w:sz w:val="28"/>
        </w:rPr>
        <w:t>
      2) нарушения служащими служебной этики.</w:t>
      </w:r>
    </w:p>
    <w:bookmarkEnd w:id="41"/>
    <w:bookmarkStart w:name="z51" w:id="42"/>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руководителя аппарата районного маслихата и непосредственного руководителя служащего корпуса "Б".</w:t>
      </w:r>
    </w:p>
    <w:bookmarkEnd w:id="42"/>
    <w:bookmarkStart w:name="z52" w:id="43"/>
    <w:p>
      <w:pPr>
        <w:spacing w:after="0"/>
        <w:ind w:left="0"/>
        <w:jc w:val="both"/>
      </w:pPr>
      <w:r>
        <w:rPr>
          <w:rFonts w:ascii="Times New Roman"/>
          <w:b w:val="false"/>
          <w:i w:val="false"/>
          <w:color w:val="000000"/>
          <w:sz w:val="28"/>
        </w:rPr>
        <w:t xml:space="preserve">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 </w:t>
      </w:r>
    </w:p>
    <w:bookmarkEnd w:id="43"/>
    <w:bookmarkStart w:name="z53" w:id="44"/>
    <w:p>
      <w:pPr>
        <w:spacing w:after="0"/>
        <w:ind w:left="0"/>
        <w:jc w:val="both"/>
      </w:pPr>
      <w:r>
        <w:rPr>
          <w:rFonts w:ascii="Times New Roman"/>
          <w:b w:val="false"/>
          <w:i w:val="false"/>
          <w:color w:val="000000"/>
          <w:sz w:val="28"/>
        </w:rPr>
        <w:t>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приложению 2 к настоящей Методике. </w:t>
      </w:r>
    </w:p>
    <w:bookmarkEnd w:id="44"/>
    <w:bookmarkStart w:name="z54" w:id="45"/>
    <w:p>
      <w:pPr>
        <w:spacing w:after="0"/>
        <w:ind w:left="0"/>
        <w:jc w:val="both"/>
      </w:pPr>
      <w:r>
        <w:rPr>
          <w:rFonts w:ascii="Times New Roman"/>
          <w:b w:val="false"/>
          <w:i w:val="false"/>
          <w:color w:val="000000"/>
          <w:sz w:val="28"/>
        </w:rPr>
        <w:t>
      24. Непосредственный руководитель с учетом представленных руководителем аппарата районного маслихата, главным специалистом районного маслихата, ответственного за документооборот,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5"/>
    <w:bookmarkStart w:name="z55" w:id="46"/>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46"/>
    <w:bookmarkStart w:name="z56" w:id="47"/>
    <w:p>
      <w:pPr>
        <w:spacing w:after="0"/>
        <w:ind w:left="0"/>
        <w:jc w:val="both"/>
      </w:pPr>
      <w:r>
        <w:rPr>
          <w:rFonts w:ascii="Times New Roman"/>
          <w:b w:val="false"/>
          <w:i w:val="false"/>
          <w:color w:val="000000"/>
          <w:sz w:val="28"/>
        </w:rPr>
        <w:t xml:space="preserve">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руководителем аппарата районного маслихата и непосредственным руководителем служащего корпуса "Б" в произвольной форме составляется акт об отказе от ознакомления. </w:t>
      </w:r>
    </w:p>
    <w:bookmarkEnd w:id="47"/>
    <w:bookmarkStart w:name="z57" w:id="48"/>
    <w:p>
      <w:pPr>
        <w:spacing w:after="0"/>
        <w:ind w:left="0"/>
        <w:jc w:val="both"/>
      </w:pPr>
      <w:r>
        <w:rPr>
          <w:rFonts w:ascii="Times New Roman"/>
          <w:b w:val="false"/>
          <w:i w:val="false"/>
          <w:color w:val="000000"/>
          <w:sz w:val="28"/>
        </w:rPr>
        <w:t xml:space="preserve">
      26. Итоговая квартальная оценка служащего корпуса "Б" вычисляется </w:t>
      </w:r>
      <w:r>
        <w:rPr>
          <w:rFonts w:ascii="Times New Roman"/>
          <w:b w:val="false"/>
          <w:i w:val="false"/>
          <w:color w:val="000000"/>
          <w:sz w:val="28"/>
        </w:rPr>
        <w:t>непосредственным руководителем по следующей формуле:</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где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квартальная оценка;</w:t>
      </w:r>
    </w:p>
    <w:bookmarkStart w:name="z62" w:id="50"/>
    <w:p>
      <w:pPr>
        <w:spacing w:after="0"/>
        <w:ind w:left="0"/>
        <w:jc w:val="both"/>
      </w:pPr>
      <w:r>
        <w:rPr>
          <w:rFonts w:ascii="Times New Roman"/>
          <w:b w:val="false"/>
          <w:i w:val="false"/>
          <w:color w:val="000000"/>
          <w:sz w:val="28"/>
        </w:rPr>
        <w:t>
      а – поощрительные баллы;</w:t>
      </w:r>
    </w:p>
    <w:bookmarkEnd w:id="50"/>
    <w:bookmarkStart w:name="z63" w:id="51"/>
    <w:p>
      <w:pPr>
        <w:spacing w:after="0"/>
        <w:ind w:left="0"/>
        <w:jc w:val="both"/>
      </w:pPr>
      <w:r>
        <w:rPr>
          <w:rFonts w:ascii="Times New Roman"/>
          <w:b w:val="false"/>
          <w:i w:val="false"/>
          <w:color w:val="000000"/>
          <w:sz w:val="28"/>
        </w:rPr>
        <w:t>
      в – штрафные баллы.</w:t>
      </w:r>
    </w:p>
    <w:bookmarkEnd w:id="51"/>
    <w:bookmarkStart w:name="z64" w:id="52"/>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52"/>
    <w:bookmarkStart w:name="z65" w:id="53"/>
    <w:p>
      <w:pPr>
        <w:spacing w:after="0"/>
        <w:ind w:left="0"/>
        <w:jc w:val="left"/>
      </w:pPr>
      <w:r>
        <w:rPr>
          <w:rFonts w:ascii="Times New Roman"/>
          <w:b/>
          <w:i w:val="false"/>
          <w:color w:val="000000"/>
        </w:rPr>
        <w:t xml:space="preserve"> 5. Годовая оценка</w:t>
      </w:r>
    </w:p>
    <w:bookmarkEnd w:id="53"/>
    <w:bookmarkStart w:name="z66" w:id="54"/>
    <w:p>
      <w:pPr>
        <w:spacing w:after="0"/>
        <w:ind w:left="0"/>
        <w:jc w:val="both"/>
      </w:pPr>
      <w:r>
        <w:rPr>
          <w:rFonts w:ascii="Times New Roman"/>
          <w:b w:val="false"/>
          <w:i w:val="false"/>
          <w:color w:val="000000"/>
          <w:sz w:val="28"/>
        </w:rPr>
        <w:t>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4"/>
    <w:bookmarkStart w:name="z67" w:id="55"/>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5"/>
    <w:bookmarkStart w:name="z68" w:id="56"/>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56"/>
    <w:bookmarkStart w:name="z69" w:id="57"/>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57"/>
    <w:bookmarkStart w:name="z70" w:id="58"/>
    <w:p>
      <w:pPr>
        <w:spacing w:after="0"/>
        <w:ind w:left="0"/>
        <w:jc w:val="both"/>
      </w:pPr>
      <w:r>
        <w:rPr>
          <w:rFonts w:ascii="Times New Roman"/>
          <w:b w:val="false"/>
          <w:i w:val="false"/>
          <w:color w:val="000000"/>
          <w:sz w:val="28"/>
        </w:rPr>
        <w:t>
      за частичное выполнение целевого показателя - 3 балла;</w:t>
      </w:r>
    </w:p>
    <w:bookmarkEnd w:id="58"/>
    <w:bookmarkStart w:name="z71" w:id="59"/>
    <w:p>
      <w:pPr>
        <w:spacing w:after="0"/>
        <w:ind w:left="0"/>
        <w:jc w:val="both"/>
      </w:pPr>
      <w:r>
        <w:rPr>
          <w:rFonts w:ascii="Times New Roman"/>
          <w:b w:val="false"/>
          <w:i w:val="false"/>
          <w:color w:val="000000"/>
          <w:sz w:val="28"/>
        </w:rPr>
        <w:t xml:space="preserve">
      за выполнение целевого показателя (достижение ожидаемого результата) </w:t>
      </w:r>
      <w:r>
        <w:rPr>
          <w:rFonts w:ascii="Times New Roman"/>
          <w:b w:val="false"/>
          <w:i w:val="false"/>
          <w:color w:val="000000"/>
          <w:sz w:val="28"/>
        </w:rPr>
        <w:t>– 4 балла;</w:t>
      </w:r>
    </w:p>
    <w:bookmarkEnd w:id="59"/>
    <w:bookmarkStart w:name="z73" w:id="60"/>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0"/>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Start w:name="z74" w:id="61"/>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руководителем аппарата районного маслихата и непосредственным руководителем служащего корпуса "Б" в произвольной форме составляется акт об отказе от ознакомления.</w:t>
      </w:r>
    </w:p>
    <w:bookmarkEnd w:id="61"/>
    <w:bookmarkStart w:name="z75" w:id="62"/>
    <w:p>
      <w:pPr>
        <w:spacing w:after="0"/>
        <w:ind w:left="0"/>
        <w:jc w:val="both"/>
      </w:pPr>
      <w:r>
        <w:rPr>
          <w:rFonts w:ascii="Times New Roman"/>
          <w:b w:val="false"/>
          <w:i w:val="false"/>
          <w:color w:val="000000"/>
          <w:sz w:val="28"/>
        </w:rPr>
        <w:t xml:space="preserve">
      32. Итоговая годовая оценка служащего корпуса "Б" вычисляется </w:t>
      </w:r>
    </w:p>
    <w:bookmarkEnd w:id="62"/>
    <w:bookmarkStart w:name="z76" w:id="63"/>
    <w:p>
      <w:pPr>
        <w:spacing w:after="0"/>
        <w:ind w:left="0"/>
        <w:jc w:val="both"/>
      </w:pPr>
      <w:r>
        <w:rPr>
          <w:rFonts w:ascii="Times New Roman"/>
          <w:b w:val="false"/>
          <w:i w:val="false"/>
          <w:color w:val="000000"/>
          <w:sz w:val="28"/>
        </w:rPr>
        <w:t>
      руководителем аппарата районного маслихата не позднее пяти рабочих дней до заседания Комиссии по оценке по следующей формуле:</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xml:space="preserve">
       </w:t>
      </w:r>
    </w:p>
    <w:bookmarkEnd w:id="64"/>
    <w:bookmarkStart w:name="z79" w:id="65"/>
    <w:p>
      <w:pPr>
        <w:spacing w:after="0"/>
        <w:ind w:left="0"/>
        <w:jc w:val="both"/>
      </w:pPr>
      <w:r>
        <w:rPr>
          <w:rFonts w:ascii="Times New Roman"/>
          <w:b w:val="false"/>
          <w:i w:val="false"/>
          <w:color w:val="000000"/>
          <w:sz w:val="28"/>
        </w:rPr>
        <w:t>
      где: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годовая оценка;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27</w:t>
      </w:r>
      <w:r>
        <w:rPr>
          <w:rFonts w:ascii="Times New Roman"/>
          <w:b w:val="false"/>
          <w:i w:val="false"/>
          <w:color w:val="000000"/>
          <w:sz w:val="28"/>
        </w:rPr>
        <w:t xml:space="preserve"> настоящей Методики, приводится к пятибалльной системе оценок, а именно:</w:t>
      </w:r>
    </w:p>
    <w:bookmarkStart w:name="z82" w:id="66"/>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66"/>
    <w:bookmarkStart w:name="z83" w:id="67"/>
    <w:p>
      <w:pPr>
        <w:spacing w:after="0"/>
        <w:ind w:left="0"/>
        <w:jc w:val="both"/>
      </w:pPr>
      <w:r>
        <w:rPr>
          <w:rFonts w:ascii="Times New Roman"/>
          <w:b w:val="false"/>
          <w:i w:val="false"/>
          <w:color w:val="000000"/>
          <w:sz w:val="28"/>
        </w:rPr>
        <w:t>
      значению "удовлетворительно" (от 80 до 105 баллов) – 3 балла;</w:t>
      </w:r>
    </w:p>
    <w:bookmarkEnd w:id="67"/>
    <w:bookmarkStart w:name="z84" w:id="68"/>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68"/>
    <w:bookmarkStart w:name="z85" w:id="69"/>
    <w:p>
      <w:pPr>
        <w:spacing w:after="0"/>
        <w:ind w:left="0"/>
        <w:jc w:val="both"/>
      </w:pPr>
      <w:r>
        <w:rPr>
          <w:rFonts w:ascii="Times New Roman"/>
          <w:b w:val="false"/>
          <w:i w:val="false"/>
          <w:color w:val="000000"/>
          <w:sz w:val="28"/>
        </w:rPr>
        <w:t>
      значению "превосходно" (свыше 130 баллов) – 5 баллов;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оценка выполнения индивидуального плана работы (среднеарифметическое значение);</w:t>
      </w:r>
    </w:p>
    <w:bookmarkStart w:name="z87" w:id="70"/>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70"/>
    <w:bookmarkStart w:name="z88" w:id="71"/>
    <w:p>
      <w:pPr>
        <w:spacing w:after="0"/>
        <w:ind w:left="0"/>
        <w:jc w:val="left"/>
      </w:pPr>
      <w:r>
        <w:rPr>
          <w:rFonts w:ascii="Times New Roman"/>
          <w:b/>
          <w:i w:val="false"/>
          <w:color w:val="000000"/>
        </w:rPr>
        <w:t xml:space="preserve"> 6. Рассмотрение результатов оценки Комиссией</w:t>
      </w:r>
    </w:p>
    <w:bookmarkEnd w:id="71"/>
    <w:bookmarkStart w:name="z89" w:id="72"/>
    <w:p>
      <w:pPr>
        <w:spacing w:after="0"/>
        <w:ind w:left="0"/>
        <w:jc w:val="both"/>
      </w:pPr>
      <w:r>
        <w:rPr>
          <w:rFonts w:ascii="Times New Roman"/>
          <w:b w:val="false"/>
          <w:i w:val="false"/>
          <w:color w:val="000000"/>
          <w:sz w:val="28"/>
        </w:rPr>
        <w:t>
      34. Секретарь Комиссии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2"/>
    <w:bookmarkStart w:name="z90" w:id="73"/>
    <w:p>
      <w:pPr>
        <w:spacing w:after="0"/>
        <w:ind w:left="0"/>
        <w:jc w:val="both"/>
      </w:pPr>
      <w:r>
        <w:rPr>
          <w:rFonts w:ascii="Times New Roman"/>
          <w:b w:val="false"/>
          <w:i w:val="false"/>
          <w:color w:val="000000"/>
          <w:sz w:val="28"/>
        </w:rPr>
        <w:t>
      Руководитель аппарата районного маслихата предоставляет на заседание комиссии следующие документы:</w:t>
      </w:r>
    </w:p>
    <w:bookmarkEnd w:id="73"/>
    <w:bookmarkStart w:name="z91" w:id="74"/>
    <w:p>
      <w:pPr>
        <w:spacing w:after="0"/>
        <w:ind w:left="0"/>
        <w:jc w:val="both"/>
      </w:pPr>
      <w:r>
        <w:rPr>
          <w:rFonts w:ascii="Times New Roman"/>
          <w:b w:val="false"/>
          <w:i w:val="false"/>
          <w:color w:val="000000"/>
          <w:sz w:val="28"/>
        </w:rPr>
        <w:t>
      1) заполненные оценочные листы;</w:t>
      </w:r>
    </w:p>
    <w:bookmarkEnd w:id="74"/>
    <w:bookmarkStart w:name="z92" w:id="75"/>
    <w:p>
      <w:pPr>
        <w:spacing w:after="0"/>
        <w:ind w:left="0"/>
        <w:jc w:val="both"/>
      </w:pPr>
      <w:r>
        <w:rPr>
          <w:rFonts w:ascii="Times New Roman"/>
          <w:b w:val="false"/>
          <w:i w:val="false"/>
          <w:color w:val="000000"/>
          <w:sz w:val="28"/>
        </w:rPr>
        <w:t>
      2) должностная инструкция служащего корпуса "Б";</w:t>
      </w:r>
    </w:p>
    <w:bookmarkEnd w:id="75"/>
    <w:bookmarkStart w:name="z93" w:id="76"/>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6"/>
    <w:bookmarkStart w:name="z94" w:id="77"/>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77"/>
    <w:bookmarkStart w:name="z95" w:id="78"/>
    <w:p>
      <w:pPr>
        <w:spacing w:after="0"/>
        <w:ind w:left="0"/>
        <w:jc w:val="both"/>
      </w:pPr>
      <w:r>
        <w:rPr>
          <w:rFonts w:ascii="Times New Roman"/>
          <w:b w:val="false"/>
          <w:i w:val="false"/>
          <w:color w:val="000000"/>
          <w:sz w:val="28"/>
        </w:rPr>
        <w:t>
      1) утвердить результаты оценки;</w:t>
      </w:r>
    </w:p>
    <w:bookmarkEnd w:id="78"/>
    <w:bookmarkStart w:name="z96" w:id="79"/>
    <w:p>
      <w:pPr>
        <w:spacing w:after="0"/>
        <w:ind w:left="0"/>
        <w:jc w:val="both"/>
      </w:pPr>
      <w:r>
        <w:rPr>
          <w:rFonts w:ascii="Times New Roman"/>
          <w:b w:val="false"/>
          <w:i w:val="false"/>
          <w:color w:val="000000"/>
          <w:sz w:val="28"/>
        </w:rPr>
        <w:t>
      2) пересмотреть результаты оценки.</w:t>
      </w:r>
    </w:p>
    <w:bookmarkEnd w:id="79"/>
    <w:bookmarkStart w:name="z97" w:id="80"/>
    <w:p>
      <w:pPr>
        <w:spacing w:after="0"/>
        <w:ind w:left="0"/>
        <w:jc w:val="both"/>
      </w:pPr>
      <w:r>
        <w:rPr>
          <w:rFonts w:ascii="Times New Roman"/>
          <w:b w:val="false"/>
          <w:i w:val="false"/>
          <w:color w:val="000000"/>
          <w:sz w:val="28"/>
        </w:rPr>
        <w:t xml:space="preserve">
      В случае принятия решения о пересмотре результатов оценки Комиссия корректирует оценку с соответствующим пояснением в протоколе. </w:t>
      </w:r>
    </w:p>
    <w:bookmarkEnd w:id="80"/>
    <w:bookmarkStart w:name="z98" w:id="81"/>
    <w:p>
      <w:pPr>
        <w:spacing w:after="0"/>
        <w:ind w:left="0"/>
        <w:jc w:val="both"/>
      </w:pPr>
      <w:r>
        <w:rPr>
          <w:rFonts w:ascii="Times New Roman"/>
          <w:b w:val="false"/>
          <w:i w:val="false"/>
          <w:color w:val="000000"/>
          <w:sz w:val="28"/>
        </w:rPr>
        <w:t>
      36. Руководитель аппарата районного маслихата ознакамливает служащего корпуса "Б" с результатами оценки в течение двух рабочих дней со дня ее завершения.</w:t>
      </w:r>
    </w:p>
    <w:bookmarkEnd w:id="81"/>
    <w:bookmarkStart w:name="z99" w:id="82"/>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2"/>
    <w:bookmarkStart w:name="z100" w:id="83"/>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руководитель аппарата районного маслихата в произвольной форме составляет акт об отказе от ознакомления.</w:t>
      </w:r>
    </w:p>
    <w:bookmarkEnd w:id="83"/>
    <w:bookmarkStart w:name="z101" w:id="84"/>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у руководителя аппарата районного маслихата.</w:t>
      </w:r>
    </w:p>
    <w:bookmarkEnd w:id="84"/>
    <w:bookmarkStart w:name="z102" w:id="85"/>
    <w:p>
      <w:pPr>
        <w:spacing w:after="0"/>
        <w:ind w:left="0"/>
        <w:jc w:val="left"/>
      </w:pPr>
      <w:r>
        <w:rPr>
          <w:rFonts w:ascii="Times New Roman"/>
          <w:b/>
          <w:i w:val="false"/>
          <w:color w:val="000000"/>
        </w:rPr>
        <w:t xml:space="preserve"> 7. Обжалование результатов оценки</w:t>
      </w:r>
    </w:p>
    <w:bookmarkEnd w:id="85"/>
    <w:bookmarkStart w:name="z103" w:id="8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6"/>
    <w:bookmarkStart w:name="z104" w:id="8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7"/>
    <w:bookmarkStart w:name="z105" w:id="8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8"/>
    <w:bookmarkStart w:name="z106" w:id="8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9"/>
    <w:bookmarkStart w:name="z107" w:id="90"/>
    <w:p>
      <w:pPr>
        <w:spacing w:after="0"/>
        <w:ind w:left="0"/>
        <w:jc w:val="left"/>
      </w:pPr>
      <w:r>
        <w:rPr>
          <w:rFonts w:ascii="Times New Roman"/>
          <w:b/>
          <w:i w:val="false"/>
          <w:color w:val="000000"/>
        </w:rPr>
        <w:t xml:space="preserve"> 8. Принятие решений по результатам оценки</w:t>
      </w:r>
    </w:p>
    <w:bookmarkEnd w:id="90"/>
    <w:bookmarkStart w:name="z108" w:id="9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1"/>
    <w:bookmarkStart w:name="z109" w:id="9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2"/>
    <w:bookmarkStart w:name="z110" w:id="9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3"/>
    <w:bookmarkStart w:name="z111" w:id="94"/>
    <w:p>
      <w:pPr>
        <w:spacing w:after="0"/>
        <w:ind w:left="0"/>
        <w:jc w:val="both"/>
      </w:pPr>
      <w:r>
        <w:rPr>
          <w:rFonts w:ascii="Times New Roman"/>
          <w:b w:val="false"/>
          <w:i w:val="false"/>
          <w:color w:val="000000"/>
          <w:sz w:val="28"/>
        </w:rPr>
        <w:t xml:space="preserve">
      Служащий корпуса "Б" направляется на курсы повышения квалификации в течение трех месяцев после утверждения Комиссией </w:t>
      </w:r>
      <w:r>
        <w:rPr>
          <w:rFonts w:ascii="Times New Roman"/>
          <w:b w:val="false"/>
          <w:i w:val="false"/>
          <w:color w:val="000000"/>
          <w:sz w:val="28"/>
        </w:rPr>
        <w:t>результатов годовой оценки его деятельности.</w:t>
      </w:r>
    </w:p>
    <w:bookmarkEnd w:id="94"/>
    <w:bookmarkStart w:name="z113" w:id="95"/>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5"/>
    <w:bookmarkStart w:name="z114" w:id="96"/>
    <w:p>
      <w:pPr>
        <w:spacing w:after="0"/>
        <w:ind w:left="0"/>
        <w:jc w:val="both"/>
      </w:pPr>
      <w:r>
        <w:rPr>
          <w:rFonts w:ascii="Times New Roman"/>
          <w:b w:val="false"/>
          <w:i w:val="false"/>
          <w:color w:val="000000"/>
          <w:sz w:val="28"/>
        </w:rPr>
        <w:t xml:space="preserve">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w:t>
      </w:r>
      <w:r>
        <w:rPr>
          <w:rFonts w:ascii="Times New Roman"/>
          <w:b w:val="false"/>
          <w:i w:val="false"/>
          <w:color w:val="000000"/>
          <w:sz w:val="28"/>
        </w:rPr>
        <w:t>порядке, установленном законодательством.</w:t>
      </w:r>
    </w:p>
    <w:bookmarkEnd w:id="96"/>
    <w:bookmarkStart w:name="z116" w:id="97"/>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 xml:space="preserve"> административных государственных</w:t>
            </w:r>
            <w:r>
              <w:br/>
            </w:r>
            <w:r>
              <w:rPr>
                <w:rFonts w:ascii="Times New Roman"/>
                <w:b w:val="false"/>
                <w:i w:val="false"/>
                <w:color w:val="000000"/>
                <w:sz w:val="20"/>
              </w:rPr>
              <w:t xml:space="preserve"> служащих корпуса "Б" государственного</w:t>
            </w:r>
            <w:r>
              <w:br/>
            </w:r>
            <w:r>
              <w:rPr>
                <w:rFonts w:ascii="Times New Roman"/>
                <w:b w:val="false"/>
                <w:i w:val="false"/>
                <w:color w:val="000000"/>
                <w:sz w:val="20"/>
              </w:rPr>
              <w:t>учреждения "Аппарат Абайского</w:t>
            </w:r>
            <w:r>
              <w:br/>
            </w:r>
            <w:r>
              <w:rPr>
                <w:rFonts w:ascii="Times New Roman"/>
                <w:b w:val="false"/>
                <w:i w:val="false"/>
                <w:color w:val="000000"/>
                <w:sz w:val="20"/>
              </w:rPr>
              <w:t>районного маслихата"</w:t>
            </w:r>
          </w:p>
        </w:tc>
      </w:tr>
    </w:tbl>
    <w:bookmarkStart w:name="z118" w:id="98"/>
    <w:p>
      <w:pPr>
        <w:spacing w:after="0"/>
        <w:ind w:left="0"/>
        <w:jc w:val="both"/>
      </w:pPr>
      <w:r>
        <w:rPr>
          <w:rFonts w:ascii="Times New Roman"/>
          <w:b w:val="false"/>
          <w:i w:val="false"/>
          <w:color w:val="000000"/>
          <w:sz w:val="28"/>
        </w:rPr>
        <w:t>
      Форма</w:t>
      </w:r>
    </w:p>
    <w:bookmarkEnd w:id="98"/>
    <w:bookmarkStart w:name="z119" w:id="99"/>
    <w:p>
      <w:pPr>
        <w:spacing w:after="0"/>
        <w:ind w:left="0"/>
        <w:jc w:val="left"/>
      </w:pPr>
      <w:r>
        <w:rPr>
          <w:rFonts w:ascii="Times New Roman"/>
          <w:b/>
          <w:i w:val="false"/>
          <w:color w:val="000000"/>
        </w:rPr>
        <w:t xml:space="preserve"> Индивидуальный план работы </w:t>
      </w:r>
      <w:r>
        <w:br/>
      </w:r>
      <w:r>
        <w:rPr>
          <w:rFonts w:ascii="Times New Roman"/>
          <w:b/>
          <w:i w:val="false"/>
          <w:color w:val="000000"/>
        </w:rPr>
        <w:t xml:space="preserve"> административного государственного служащего корпуса "Б"</w:t>
      </w:r>
    </w:p>
    <w:bookmarkEnd w:id="99"/>
    <w:bookmarkStart w:name="z120" w:id="100"/>
    <w:p>
      <w:pPr>
        <w:spacing w:after="0"/>
        <w:ind w:left="0"/>
        <w:jc w:val="both"/>
      </w:pPr>
      <w:r>
        <w:rPr>
          <w:rFonts w:ascii="Times New Roman"/>
          <w:b w:val="false"/>
          <w:i w:val="false"/>
          <w:color w:val="000000"/>
          <w:sz w:val="28"/>
        </w:rPr>
        <w:t>
      _________________________________________________год</w:t>
      </w:r>
      <w:r>
        <w:br/>
      </w:r>
      <w:r>
        <w:rPr>
          <w:rFonts w:ascii="Times New Roman"/>
          <w:b w:val="false"/>
          <w:i w:val="false"/>
          <w:color w:val="000000"/>
          <w:sz w:val="28"/>
        </w:rPr>
        <w:t xml:space="preserve"> (период, на который составляется индивидуальный план)</w:t>
      </w:r>
    </w:p>
    <w:bookmarkEnd w:id="100"/>
    <w:bookmarkStart w:name="z121" w:id="101"/>
    <w:p>
      <w:pPr>
        <w:spacing w:after="0"/>
        <w:ind w:left="0"/>
        <w:jc w:val="both"/>
      </w:pPr>
      <w:r>
        <w:rPr>
          <w:rFonts w:ascii="Times New Roman"/>
          <w:b w:val="false"/>
          <w:i w:val="false"/>
          <w:color w:val="000000"/>
          <w:sz w:val="28"/>
        </w:rPr>
        <w:t>
      Фамилия, имя, отчество (при его наличии) служащего _________________</w:t>
      </w:r>
    </w:p>
    <w:bookmarkEnd w:id="101"/>
    <w:bookmarkStart w:name="z122" w:id="102"/>
    <w:p>
      <w:pPr>
        <w:spacing w:after="0"/>
        <w:ind w:left="0"/>
        <w:jc w:val="both"/>
      </w:pPr>
      <w:r>
        <w:rPr>
          <w:rFonts w:ascii="Times New Roman"/>
          <w:b w:val="false"/>
          <w:i w:val="false"/>
          <w:color w:val="000000"/>
          <w:sz w:val="28"/>
        </w:rPr>
        <w:t>
      Должность служащего: ________________________________________________</w:t>
      </w:r>
    </w:p>
    <w:bookmarkEnd w:id="102"/>
    <w:bookmarkStart w:name="z123" w:id="103"/>
    <w:p>
      <w:pPr>
        <w:spacing w:after="0"/>
        <w:ind w:left="0"/>
        <w:jc w:val="both"/>
      </w:pPr>
      <w:r>
        <w:rPr>
          <w:rFonts w:ascii="Times New Roman"/>
          <w:b w:val="false"/>
          <w:i w:val="false"/>
          <w:color w:val="000000"/>
          <w:sz w:val="28"/>
        </w:rPr>
        <w:t>
      Наименование структурного подразделения служащего: 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bookmarkEnd w:id="10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1</w:t>
            </w:r>
          </w:p>
          <w:bookmarkEnd w:id="10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2</w:t>
            </w:r>
          </w:p>
          <w:bookmarkEnd w:id="10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3</w:t>
            </w:r>
          </w:p>
          <w:bookmarkEnd w:id="10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4</w:t>
            </w:r>
          </w:p>
          <w:bookmarkEnd w:id="10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09"/>
    <w:p>
      <w:pPr>
        <w:spacing w:after="0"/>
        <w:ind w:left="0"/>
        <w:jc w:val="both"/>
      </w:pPr>
      <w:r>
        <w:rPr>
          <w:rFonts w:ascii="Times New Roman"/>
          <w:b w:val="false"/>
          <w:i w:val="false"/>
          <w:color w:val="000000"/>
          <w:sz w:val="28"/>
        </w:rPr>
        <w:t>
       Примечание:</w:t>
      </w:r>
    </w:p>
    <w:bookmarkEnd w:id="109"/>
    <w:bookmarkStart w:name="z130" w:id="110"/>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10"/>
    <w:bookmarkStart w:name="z131" w:id="111"/>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6357"/>
      </w:tblGrid>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______________________</w:t>
            </w:r>
          </w:p>
          <w:bookmarkEnd w:id="112"/>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Методике оценки деятельности</w:t>
            </w:r>
            <w:r>
              <w:br/>
            </w:r>
            <w:r>
              <w:rPr>
                <w:rFonts w:ascii="Times New Roman"/>
                <w:b w:val="false"/>
                <w:i w:val="false"/>
                <w:color w:val="000000"/>
                <w:sz w:val="20"/>
              </w:rPr>
              <w:t xml:space="preserve"> административных государственных</w:t>
            </w:r>
            <w:r>
              <w:br/>
            </w:r>
            <w:r>
              <w:rPr>
                <w:rFonts w:ascii="Times New Roman"/>
                <w:b w:val="false"/>
                <w:i w:val="false"/>
                <w:color w:val="000000"/>
                <w:sz w:val="20"/>
              </w:rPr>
              <w:t xml:space="preserve"> служащих корпуса "Б" государственного</w:t>
            </w:r>
            <w:r>
              <w:br/>
            </w:r>
            <w:r>
              <w:rPr>
                <w:rFonts w:ascii="Times New Roman"/>
                <w:b w:val="false"/>
                <w:i w:val="false"/>
                <w:color w:val="000000"/>
                <w:sz w:val="20"/>
              </w:rPr>
              <w:t>учреждения "Аппарат Абайского</w:t>
            </w:r>
            <w:r>
              <w:br/>
            </w:r>
            <w:r>
              <w:rPr>
                <w:rFonts w:ascii="Times New Roman"/>
                <w:b w:val="false"/>
                <w:i w:val="false"/>
                <w:color w:val="000000"/>
                <w:sz w:val="20"/>
              </w:rPr>
              <w:t>районного маслихата"</w:t>
            </w:r>
          </w:p>
        </w:tc>
      </w:tr>
    </w:tbl>
    <w:bookmarkStart w:name="z134" w:id="113"/>
    <w:p>
      <w:pPr>
        <w:spacing w:after="0"/>
        <w:ind w:left="0"/>
        <w:jc w:val="both"/>
      </w:pPr>
      <w:r>
        <w:rPr>
          <w:rFonts w:ascii="Times New Roman"/>
          <w:b w:val="false"/>
          <w:i w:val="false"/>
          <w:color w:val="000000"/>
          <w:sz w:val="28"/>
        </w:rPr>
        <w:t>
      Форма</w:t>
      </w:r>
    </w:p>
    <w:bookmarkEnd w:id="113"/>
    <w:bookmarkStart w:name="z135" w:id="114"/>
    <w:p>
      <w:pPr>
        <w:spacing w:after="0"/>
        <w:ind w:left="0"/>
        <w:jc w:val="left"/>
      </w:pPr>
      <w:r>
        <w:rPr>
          <w:rFonts w:ascii="Times New Roman"/>
          <w:b/>
          <w:i w:val="false"/>
          <w:color w:val="000000"/>
        </w:rPr>
        <w:t xml:space="preserve"> Оценочный лист</w:t>
      </w:r>
    </w:p>
    <w:bookmarkEnd w:id="114"/>
    <w:bookmarkStart w:name="z136" w:id="115"/>
    <w:p>
      <w:pPr>
        <w:spacing w:after="0"/>
        <w:ind w:left="0"/>
        <w:jc w:val="both"/>
      </w:pPr>
      <w:r>
        <w:rPr>
          <w:rFonts w:ascii="Times New Roman"/>
          <w:b w:val="false"/>
          <w:i w:val="false"/>
          <w:color w:val="000000"/>
          <w:sz w:val="28"/>
        </w:rPr>
        <w:t xml:space="preserve">
      ____________________квартал ____ года </w:t>
      </w:r>
      <w:r>
        <w:br/>
      </w:r>
      <w:r>
        <w:rPr>
          <w:rFonts w:ascii="Times New Roman"/>
          <w:b w:val="false"/>
          <w:i w:val="false"/>
          <w:color w:val="000000"/>
          <w:sz w:val="28"/>
        </w:rPr>
        <w:t xml:space="preserve"> </w:t>
      </w:r>
      <w:r>
        <w:rPr>
          <w:rFonts w:ascii="Times New Roman"/>
          <w:b w:val="false"/>
          <w:i/>
          <w:color w:val="000000"/>
          <w:sz w:val="28"/>
        </w:rPr>
        <w:t>(оцениваемый период)</w:t>
      </w:r>
    </w:p>
    <w:bookmarkEnd w:id="115"/>
    <w:bookmarkStart w:name="z137" w:id="116"/>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w:t>
      </w:r>
    </w:p>
    <w:bookmarkEnd w:id="116"/>
    <w:bookmarkStart w:name="z138" w:id="117"/>
    <w:p>
      <w:pPr>
        <w:spacing w:after="0"/>
        <w:ind w:left="0"/>
        <w:jc w:val="both"/>
      </w:pPr>
      <w:r>
        <w:rPr>
          <w:rFonts w:ascii="Times New Roman"/>
          <w:b w:val="false"/>
          <w:i w:val="false"/>
          <w:color w:val="000000"/>
          <w:sz w:val="28"/>
        </w:rPr>
        <w:t>
      Должность оцениваемого служащего: ___________________________________</w:t>
      </w:r>
    </w:p>
    <w:bookmarkEnd w:id="117"/>
    <w:bookmarkStart w:name="z139" w:id="118"/>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18"/>
    <w:bookmarkStart w:name="z140" w:id="119"/>
    <w:p>
      <w:pPr>
        <w:spacing w:after="0"/>
        <w:ind w:left="0"/>
        <w:jc w:val="both"/>
      </w:pPr>
      <w:r>
        <w:rPr>
          <w:rFonts w:ascii="Times New Roman"/>
          <w:b w:val="false"/>
          <w:i w:val="false"/>
          <w:color w:val="000000"/>
          <w:sz w:val="28"/>
        </w:rPr>
        <w:t>
      _______________________________________________________________</w:t>
      </w:r>
    </w:p>
    <w:bookmarkEnd w:id="119"/>
    <w:bookmarkStart w:name="z141" w:id="120"/>
    <w:p>
      <w:pPr>
        <w:spacing w:after="0"/>
        <w:ind w:left="0"/>
        <w:jc w:val="both"/>
      </w:pPr>
      <w:r>
        <w:rPr>
          <w:rFonts w:ascii="Times New Roman"/>
          <w:b w:val="false"/>
          <w:i w:val="false"/>
          <w:color w:val="000000"/>
          <w:sz w:val="28"/>
        </w:rPr>
        <w:t>
       Оценка исполнения должностных обязанностей: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547"/>
        <w:gridCol w:w="1344"/>
        <w:gridCol w:w="1344"/>
        <w:gridCol w:w="773"/>
        <w:gridCol w:w="1380"/>
        <w:gridCol w:w="2394"/>
        <w:gridCol w:w="2394"/>
        <w:gridCol w:w="288"/>
        <w:gridCol w:w="80"/>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 п/п</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1</w:t>
            </w:r>
          </w:p>
          <w:bookmarkEnd w:id="122"/>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3"/>
          <w:p>
            <w:pPr>
              <w:spacing w:after="20"/>
              <w:ind w:left="20"/>
              <w:jc w:val="both"/>
            </w:pPr>
            <w:r>
              <w:rPr>
                <w:rFonts w:ascii="Times New Roman"/>
                <w:b w:val="false"/>
                <w:i w:val="false"/>
                <w:color w:val="000000"/>
                <w:sz w:val="20"/>
              </w:rPr>
              <w:t>
2</w:t>
            </w:r>
          </w:p>
          <w:bookmarkEnd w:id="123"/>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3</w:t>
            </w:r>
          </w:p>
          <w:bookmarkEnd w:id="124"/>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Служащий 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подпись ______________________</w:t>
            </w:r>
          </w:p>
          <w:bookmarkEnd w:id="1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подпись _________________________</w:t>
            </w:r>
          </w:p>
          <w:bookmarkEnd w:id="1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 к Методике оценки деятельности</w:t>
            </w:r>
            <w:r>
              <w:br/>
            </w:r>
            <w:r>
              <w:rPr>
                <w:rFonts w:ascii="Times New Roman"/>
                <w:b w:val="false"/>
                <w:i w:val="false"/>
                <w:color w:val="000000"/>
                <w:sz w:val="20"/>
              </w:rPr>
              <w:t xml:space="preserve"> административных государственных</w:t>
            </w:r>
            <w:r>
              <w:br/>
            </w:r>
            <w:r>
              <w:rPr>
                <w:rFonts w:ascii="Times New Roman"/>
                <w:b w:val="false"/>
                <w:i w:val="false"/>
                <w:color w:val="000000"/>
                <w:sz w:val="20"/>
              </w:rPr>
              <w:t xml:space="preserve"> служащих корпуса "Б" государственного</w:t>
            </w:r>
            <w:r>
              <w:br/>
            </w:r>
            <w:r>
              <w:rPr>
                <w:rFonts w:ascii="Times New Roman"/>
                <w:b w:val="false"/>
                <w:i w:val="false"/>
                <w:color w:val="000000"/>
                <w:sz w:val="20"/>
              </w:rPr>
              <w:t>учреждения "Аппарат Абайского</w:t>
            </w:r>
            <w:r>
              <w:br/>
            </w:r>
            <w:r>
              <w:rPr>
                <w:rFonts w:ascii="Times New Roman"/>
                <w:b w:val="false"/>
                <w:i w:val="false"/>
                <w:color w:val="000000"/>
                <w:sz w:val="20"/>
              </w:rPr>
              <w:t>районного маслихата"</w:t>
            </w:r>
          </w:p>
        </w:tc>
      </w:tr>
    </w:tbl>
    <w:bookmarkStart w:name="z151" w:id="127"/>
    <w:p>
      <w:pPr>
        <w:spacing w:after="0"/>
        <w:ind w:left="0"/>
        <w:jc w:val="both"/>
      </w:pPr>
      <w:r>
        <w:rPr>
          <w:rFonts w:ascii="Times New Roman"/>
          <w:b w:val="false"/>
          <w:i w:val="false"/>
          <w:color w:val="000000"/>
          <w:sz w:val="28"/>
        </w:rPr>
        <w:t>
      Форма</w:t>
      </w:r>
    </w:p>
    <w:bookmarkEnd w:id="127"/>
    <w:bookmarkStart w:name="z152" w:id="128"/>
    <w:p>
      <w:pPr>
        <w:spacing w:after="0"/>
        <w:ind w:left="0"/>
        <w:jc w:val="left"/>
      </w:pPr>
      <w:r>
        <w:rPr>
          <w:rFonts w:ascii="Times New Roman"/>
          <w:b/>
          <w:i w:val="false"/>
          <w:color w:val="000000"/>
        </w:rPr>
        <w:t xml:space="preserve"> Оценочный лист </w:t>
      </w:r>
    </w:p>
    <w:bookmarkEnd w:id="128"/>
    <w:bookmarkStart w:name="z153" w:id="129"/>
    <w:p>
      <w:pPr>
        <w:spacing w:after="0"/>
        <w:ind w:left="0"/>
        <w:jc w:val="both"/>
      </w:pPr>
      <w:r>
        <w:rPr>
          <w:rFonts w:ascii="Times New Roman"/>
          <w:b w:val="false"/>
          <w:i w:val="false"/>
          <w:color w:val="000000"/>
          <w:sz w:val="28"/>
        </w:rPr>
        <w:t>
      _____________________ год</w:t>
      </w:r>
      <w:r>
        <w:br/>
      </w:r>
      <w:r>
        <w:rPr>
          <w:rFonts w:ascii="Times New Roman"/>
          <w:b w:val="false"/>
          <w:i w:val="false"/>
          <w:color w:val="000000"/>
          <w:sz w:val="28"/>
        </w:rPr>
        <w:t xml:space="preserve"> </w:t>
      </w:r>
      <w:r>
        <w:rPr>
          <w:rFonts w:ascii="Times New Roman"/>
          <w:b w:val="false"/>
          <w:i/>
          <w:color w:val="000000"/>
          <w:sz w:val="28"/>
        </w:rPr>
        <w:t>(оцениваемый год)</w:t>
      </w:r>
    </w:p>
    <w:bookmarkEnd w:id="129"/>
    <w:bookmarkStart w:name="z154" w:id="130"/>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w:t>
      </w:r>
    </w:p>
    <w:bookmarkEnd w:id="130"/>
    <w:bookmarkStart w:name="z155" w:id="131"/>
    <w:p>
      <w:pPr>
        <w:spacing w:after="0"/>
        <w:ind w:left="0"/>
        <w:jc w:val="both"/>
      </w:pPr>
      <w:r>
        <w:rPr>
          <w:rFonts w:ascii="Times New Roman"/>
          <w:b w:val="false"/>
          <w:i w:val="false"/>
          <w:color w:val="000000"/>
          <w:sz w:val="28"/>
        </w:rPr>
        <w:t>
      Должность оцениваемого служащего: ___________________________________</w:t>
      </w:r>
    </w:p>
    <w:bookmarkEnd w:id="131"/>
    <w:bookmarkStart w:name="z156" w:id="132"/>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32"/>
    <w:bookmarkStart w:name="z157" w:id="133"/>
    <w:p>
      <w:pPr>
        <w:spacing w:after="0"/>
        <w:ind w:left="0"/>
        <w:jc w:val="both"/>
      </w:pPr>
      <w:r>
        <w:rPr>
          <w:rFonts w:ascii="Times New Roman"/>
          <w:b w:val="false"/>
          <w:i w:val="false"/>
          <w:color w:val="000000"/>
          <w:sz w:val="28"/>
        </w:rPr>
        <w:t>
      ___________________________________________________________________</w:t>
      </w:r>
    </w:p>
    <w:bookmarkEnd w:id="133"/>
    <w:bookmarkStart w:name="z158" w:id="134"/>
    <w:p>
      <w:pPr>
        <w:spacing w:after="0"/>
        <w:ind w:left="0"/>
        <w:jc w:val="both"/>
      </w:pPr>
      <w:r>
        <w:rPr>
          <w:rFonts w:ascii="Times New Roman"/>
          <w:b w:val="false"/>
          <w:i w:val="false"/>
          <w:color w:val="000000"/>
          <w:sz w:val="28"/>
        </w:rPr>
        <w:t>
       Оценка выполнения индивидуального плана: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832"/>
        <w:gridCol w:w="2388"/>
        <w:gridCol w:w="498"/>
        <w:gridCol w:w="1688"/>
        <w:gridCol w:w="3366"/>
        <w:gridCol w:w="1497"/>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 п/п</w:t>
            </w:r>
          </w:p>
          <w:bookmarkEnd w:id="135"/>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1</w:t>
            </w:r>
          </w:p>
          <w:bookmarkEnd w:id="136"/>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2</w:t>
            </w:r>
          </w:p>
          <w:bookmarkEnd w:id="137"/>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3</w:t>
            </w:r>
          </w:p>
          <w:bookmarkEnd w:id="138"/>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4</w:t>
            </w:r>
          </w:p>
          <w:bookmarkEnd w:id="139"/>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Методике оценки деятельности</w:t>
            </w:r>
            <w:r>
              <w:br/>
            </w:r>
            <w:r>
              <w:rPr>
                <w:rFonts w:ascii="Times New Roman"/>
                <w:b w:val="false"/>
                <w:i w:val="false"/>
                <w:color w:val="000000"/>
                <w:sz w:val="20"/>
              </w:rPr>
              <w:t xml:space="preserve"> административных государственных</w:t>
            </w:r>
            <w:r>
              <w:br/>
            </w:r>
            <w:r>
              <w:rPr>
                <w:rFonts w:ascii="Times New Roman"/>
                <w:b w:val="false"/>
                <w:i w:val="false"/>
                <w:color w:val="000000"/>
                <w:sz w:val="20"/>
              </w:rPr>
              <w:t xml:space="preserve"> служащих корпуса "Б" государственного</w:t>
            </w:r>
            <w:r>
              <w:br/>
            </w:r>
            <w:r>
              <w:rPr>
                <w:rFonts w:ascii="Times New Roman"/>
                <w:b w:val="false"/>
                <w:i w:val="false"/>
                <w:color w:val="000000"/>
                <w:sz w:val="20"/>
              </w:rPr>
              <w:t>учреждения "Аппарат Абайского</w:t>
            </w:r>
            <w:r>
              <w:br/>
            </w:r>
            <w:r>
              <w:rPr>
                <w:rFonts w:ascii="Times New Roman"/>
                <w:b w:val="false"/>
                <w:i w:val="false"/>
                <w:color w:val="000000"/>
                <w:sz w:val="20"/>
              </w:rPr>
              <w:t>районного маслихата"</w:t>
            </w:r>
          </w:p>
        </w:tc>
      </w:tr>
    </w:tbl>
    <w:bookmarkStart w:name="z168" w:id="141"/>
    <w:p>
      <w:pPr>
        <w:spacing w:after="0"/>
        <w:ind w:left="0"/>
        <w:jc w:val="both"/>
      </w:pPr>
      <w:r>
        <w:rPr>
          <w:rFonts w:ascii="Times New Roman"/>
          <w:b w:val="false"/>
          <w:i w:val="false"/>
          <w:color w:val="000000"/>
          <w:sz w:val="28"/>
        </w:rPr>
        <w:t>
      Форма</w:t>
      </w:r>
    </w:p>
    <w:bookmarkEnd w:id="141"/>
    <w:bookmarkStart w:name="z169" w:id="142"/>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заседания Комиссии по оценке</w:t>
      </w:r>
    </w:p>
    <w:bookmarkEnd w:id="142"/>
    <w:bookmarkStart w:name="z170"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71" w:id="144"/>
    <w:p>
      <w:pPr>
        <w:spacing w:after="0"/>
        <w:ind w:left="0"/>
        <w:jc w:val="both"/>
      </w:pP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(вид оценки: квартальная/годовая и оцениваемый период (квартал и (или) год)</w:t>
      </w:r>
    </w:p>
    <w:bookmarkEnd w:id="144"/>
    <w:bookmarkStart w:name="z172" w:id="145"/>
    <w:p>
      <w:pPr>
        <w:spacing w:after="0"/>
        <w:ind w:left="0"/>
        <w:jc w:val="both"/>
      </w:pPr>
      <w:r>
        <w:rPr>
          <w:rFonts w:ascii="Times New Roman"/>
          <w:b w:val="false"/>
          <w:i w:val="false"/>
          <w:color w:val="000000"/>
          <w:sz w:val="28"/>
        </w:rPr>
        <w:t>
      Результаты оценки</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4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1.</w:t>
            </w:r>
          </w:p>
          <w:bookmarkEnd w:id="14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2.</w:t>
            </w:r>
          </w:p>
          <w:bookmarkEnd w:id="14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w:t>
            </w:r>
          </w:p>
          <w:bookmarkEnd w:id="14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50"/>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Проверено:</w:t>
      </w:r>
      <w:r>
        <w:br/>
      </w:r>
      <w:r>
        <w:rPr>
          <w:rFonts w:ascii="Times New Roman"/>
          <w:b w:val="false"/>
          <w:i w:val="false"/>
          <w:color w:val="000000"/>
          <w:sz w:val="28"/>
        </w:rPr>
        <w:t xml:space="preserve"> Секретарь Комиссии: ________________________ Дата: 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Председатель Комиссии: _____________________ Дата: 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 xml:space="preserve"> Член Комиссии: ____________________________ Дата: ___________</w:t>
      </w:r>
      <w:r>
        <w:br/>
      </w:r>
      <w:r>
        <w:rPr>
          <w:rFonts w:ascii="Times New Roman"/>
          <w:b w:val="false"/>
          <w:i w:val="false"/>
          <w:color w:val="000000"/>
          <w:sz w:val="28"/>
        </w:rPr>
        <w:t xml:space="preserve"> (фамилия, инициалы, подпись)</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