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9c1f" w14:textId="b799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Саранского городского маслихата от 22 декабря 2016 года № 97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Саранского городского маслихата Карагандинской области от 5 октября 2017 года № 187. Зарегистрировано Департаментом юстиции Карагандинской области 20 октября 2017 года № 4400.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Саранского городского маслихата от 22 декабря 2016 года № 97 "О городском бюджете на 2017-2019 годы" (зарегистрировано в Реестре государственной регистрации нормативных правовых актов за № 4069, опубликовано в газете "Саран газеті" от 30 декабря 2016 года № 52, опубликовано в Эталонном контрольном банке нормативных правовых актов Республики Казахстан в электронном виде 12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 согласно приложениям 1, 2, 3, соответственно, в том числе на 2017 год, согласно приложению 1,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4 979 594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1 097 154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99 187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32 478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3 750 755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5 000 597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бюджетные кредиты – 0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погашение бюджетных кредитов – 0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21 003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21 003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76 112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97 115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Абзалиева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4 979 594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 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2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7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2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2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21003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