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4262" w14:textId="234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16 февраля 2017 года № 08/01. Зарегистрировано Департаментом юстиции Карагандинской области 10 марта 2017 года № 4170.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Сарани на 2017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Сарани Карагандинской области от 28 июля 2016 года № 30/04, зарегистрированное Департаментом юстиции Карагандинской области 10 августа 2016 года № 3930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Сарани".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Блок М.Е.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февраля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Сарани на 2017 год, финансируемых за счет средств местного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до 3-х лет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с 3-х до 7 лет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"Колокольчик"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"Малыш"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"Колобок"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"Аленушка"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"Балғын"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"Сәуле" акимата города Сарани,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ответственностью"Детский сад Бахыт"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16 акимата города Сарани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школа-интернат № 7 акимата города Сарани государственного учреждения "Отдел образования города Сарани"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"РЫСТЫ GROUP" Дошкольный мини-центр с 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*Размер родительской платы устанавливается собственником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