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48d2" w14:textId="138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работ, услуг, по которым организация и проведение государственных закупок выполняются единым организатором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16 февраля 2017 года № 08/04. Зарегистрировано Департаментом юстиции Карагандинской области 1 марта 2017 года № 4162. Утратило силу постановлением акимата города Сарани Карагандинской области от 17 апреля 2019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17.04.2019 № 18/01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оптимального и эффективного расходования бюджетных средств, а также повышения прозрачности процедур государственных закупок,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работ, услуг, по которым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Сарани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 2017 года № 08/04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организация и проведение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закупок осуществляется единым организатором государственных закупок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89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городского значения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автомобильных дорог городского значения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ремонта автомобильных дорог городского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