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6352" w14:textId="c86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XVI сессии IV созыва Карагандинского городского маслихата от 24 декабря 2008 года № 172 "Об оказании социальной помощи на проезд на городском общественном транспорте (кроме такси) отдельным категориям граждан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VI созыва Карагандинского городского маслихата от 21 июня 2017 года № 171. Зарегистрировано Департаментом юстиции Карагандинской области 5 июля 2017 года № 4296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IV созыва Карагандинского городского маслихата от 24 декабря 2008 года № 172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за № 8-1-84, опубликовано в газете "Взгляд на события" от 29 декабря 2008 года № 134 (463)), а также решения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руководителя аппарата Карагандинского городского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21 июня 2017 года № 171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Карагандинского городского маслихата, подлежащих признанию утратившими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IV созыва Карагандинского городского маслихата от 23 декабря 2009 года № 300 "О внесении изменения в решение ХVI сессии Карагандинского городского маслихата IV созыва от 24 декабря 2008 года № 172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за № 8-1-108, опубликовано в газете "Взгляд на события" от 30 декабря 2009 года № 140 (604)).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 сессии IV созыва Карагандинского городского маслихата от 23 декабря 2010 года № 440 "О внесении изменений в решение ХVI сессии Карагандинского городского маслихата IV созыва от 24 декабря 2008 года № 172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за № 8-1-122, опубликовано в газете "Взгляд на события" от 29 декабря 2010 года № 147 (751)).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II сессии V созыва Карагандинского городского маслихата от 16 апреля 2012 года № 31 "О внесении изменений и дополнения в решения Карагандинского городского маслихата" (зарегистрировано в Реестре государственной регистрации нормативных правовых актов за № 8-1-155, опубликовано в газете "Взгляд на события" от 24 мая 2012 года № 064 (970)).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