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8401e1" w14:textId="38401e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и дополнения в решение XLII сессии Карагандинского областного маслихата от 19 февраля 2016 года № 479 "О Правилах общего водопользования в Карагандинской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ХIII сессии Карагандинского областного маслихата от 12 декабря 2017 года № 265. Зарегистрировано Департаментом юстиции Карагандинской области 3 января 2018 года № 4528. Утратило силу решением Карагандинского областного маслихата от 20 ноября 2025 года № 337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Карагандинского областного маслихата от 20.11.2025 </w:t>
      </w:r>
      <w:r>
        <w:rPr>
          <w:rFonts w:ascii="Times New Roman"/>
          <w:b w:val="false"/>
          <w:i w:val="false"/>
          <w:color w:val="ff0000"/>
          <w:sz w:val="28"/>
        </w:rPr>
        <w:t>№ 337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 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65 Водного кодекса Республики Казахстан от 9 июля 2003 года, </w:t>
      </w:r>
      <w:r>
        <w:rPr>
          <w:rFonts w:ascii="Times New Roman"/>
          <w:b w:val="false"/>
          <w:i w:val="false"/>
          <w:color w:val="000000"/>
          <w:sz w:val="28"/>
        </w:rPr>
        <w:t>пунктом 11</w:t>
      </w:r>
      <w:r>
        <w:rPr>
          <w:rFonts w:ascii="Times New Roman"/>
          <w:b w:val="false"/>
          <w:i w:val="false"/>
          <w:color w:val="000000"/>
          <w:sz w:val="28"/>
        </w:rPr>
        <w:t xml:space="preserve"> Типовых правил общего водопользования, утвержденных приказом Министра сельского хозяйства Республики Казахстан от 20 марта 2015 года № 19-1/252 (зарегистрировано в Министерстве юстиции Республики Казахстан 24 июня 2015 года № 11434) в целях охраны жизни и здоровья граждан областной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следующее изменение и дополнение в </w:t>
      </w:r>
      <w:r>
        <w:rPr>
          <w:rFonts w:ascii="Times New Roman"/>
          <w:b w:val="false"/>
          <w:i w:val="false"/>
          <w:color w:val="000000"/>
          <w:sz w:val="28"/>
        </w:rPr>
        <w:t xml:space="preserve">решение </w:t>
      </w:r>
      <w:r>
        <w:rPr>
          <w:rFonts w:ascii="Times New Roman"/>
          <w:b w:val="false"/>
          <w:i w:val="false"/>
          <w:color w:val="000000"/>
          <w:sz w:val="28"/>
        </w:rPr>
        <w:t>Карагандинского областного маслихата от 19 февраля 2016 года № 479 "О Правилах общего водопользования в Карагандинской области", (зарегистрировано в Реестре государственной регистрации нормативных правовых актов за № 3707, опубликовано в газетах "Индустриальная Караганда" от 22 марта 2016 года № 35-36 (21980-21981), "Орталық Қазақстан" 22 марта 2016 года № 53-54 (22 159), в информационно-правовой системе "Әділет" 25 марта 2016 года) (далее – Правила):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изложить в новой редакции: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В целях охраны жизни и здоровья граждан, с учетом особенностей региональных условий определить места, где не осуществляются купание, забор воды для питьевых и бытовых нужд, водопой скота, катание на маломерных судах и других плавучих средствах на водных объектах, расположенных на территории Карагандинской области согласно приложению к настоящим Правилам.";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дополнить Правила приложением согласно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приложению </w:t>
      </w:r>
      <w:r>
        <w:rPr>
          <w:rFonts w:ascii="Times New Roman"/>
          <w:b w:val="false"/>
          <w:i w:val="false"/>
          <w:color w:val="000000"/>
          <w:sz w:val="28"/>
        </w:rPr>
        <w:t>к настоящему решению.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Контроль за исполнением настоящего решения возложить на постоянную комиссию Карагандинского областного маслихата по промышленности, развитию малого и среднего бизнеса, аграрным вопросам и экологии (Осин Ш.А.).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со дня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Председатель сессии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Оспанова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Секретарь областного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Утешов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решению XIII сессии Карагандинского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декабря 2017 года №265</w:t>
            </w:r>
            <w:r>
              <w:br/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общего водопользования в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Карагандинской области, утвержденным решением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XLII сессии Карагандинского областного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февраля 2016 года № 479</w:t>
            </w:r>
          </w:p>
        </w:tc>
      </w:tr>
    </w:tbl>
    <w:bookmarkStart w:name="z19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на водных объектах, расположенных на территории Карагандинской области, где не осуществляются купание, забор воды для питьевых и бытовых нужд, водопой скота, катание на маломерных судах и других плавучих средствах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по порядку</w:t>
            </w:r>
          </w:p>
          <w:bookmarkEnd w:id="8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водного объекта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Местоположение водного объекта (адрес, координаты и другие)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на водных объектах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Ограничения общего водопользования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Караганда</w:t>
            </w:r>
          </w:p>
          <w:bookmarkEnd w:id="9"/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имени Казыбек би</w:t>
            </w:r>
          </w:p>
          <w:bookmarkEnd w:id="10"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1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Водоем карьера №2 в районе поста "Рубеж"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Расположен в районе имени Казыбек би, вблизи автодороги "Екатеринбург-Алматы" (в районе развязки в сторону международного аэропорта "Сары-Арка". Координаты:49°42'52.7"N 73°10'25.3"E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Вся акватория водоема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осуществляется купание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1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Голубые пруды №1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Расположен в районе имени Казыбек би, микрорайон Голубые Пруды, вблизи конного клуба "Карат" (микрорайон Голубые Пруды, 2) Координаты: 49°49'13.2"N 73°11'24.4"E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Вся акватория водоема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осуществляется купание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1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Голубые пруды №2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Расположен в районе имени Казыбек би, микрорайон Голубые Пруды, вблизи конного клуба "Карат" (микрорайон Голубые Пруды, 2) Координаты: 49°49'06.6"N 73°10'54.2"E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Вся акватория водоема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осуществляется купание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14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Голубые пруды №3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Расположен в районе имени Казыбек би, микрорайон Голубые Пруды. Координаты: 49°48'45.5"N 73°10'10.0"E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Вся акватория водоема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осуществляется купание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1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Голубые пруды №4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Расположен в районе имени Казыбек би, микрорайон Голубые Пруды. Координаты: 49°48'26.6"N 73°09'48.1"E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Вся акватория водоема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осуществляется купание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16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Отстойник 22 шахты в русле реки Большая Букпа (1 водоем)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Расположен в северной части района имени Казыбек би, в районе пересечения проспекта Бухар-Жырау с Саранским шоссе. Координаты: 49°49'39.6"N 73°04'34.1"E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Вся акватория водоема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осуществляется купание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17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Отстойник 22 шахты в русле реки Большая Букпа (2 водоем)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Расположен в юго-западной части Октябрьского района, в районе пересечения проспекта Бухар-Жырау с Саранским шоссе, вблизи от авто газо-заправочной станции ТОО "УГХ GazOil" (112 учетный квартал, строение 117). Координаты: 49°49'54.7"N 73°04'22.0"E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Вся акватория водоема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осуществляется купание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Октябрьский район</w:t>
            </w:r>
          </w:p>
          <w:bookmarkEnd w:id="18"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1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Водоем в районе 7 магистрали (Т-образный перекрҰсток с улицей Терешковой)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Расположен в южной части Октябрьского района в районе пересечения улицы Терешковой с 7 магистралью. Координаты: 49°49'39.0"N 73°07'48.9"E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Вся акватория водоема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осуществляется купание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bookmarkEnd w:id="20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Водоем в районе автозаправочной станции "ГазОйлПром" на 15 магистрали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Расположен в юго-западной части Октябрьского района, вблизи от автозаправочная станция "ГазОйлПром" (108 учетный квартал, строение 1). Координаты: 49°50'48.4"N 73°03'11.4"E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Вся акватория водоема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осуществляется купание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2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Водоем в районе бывшего завода железобетонных изделий поселка Сортировка (1 водоем)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Расположен в северной части Октябрьского района, за жилым массивом улицы Цементная. Координаты: 49°56'02.5"N 73°08'56.4"E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Вся акватория водоема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осуществляется купание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bookmarkEnd w:id="2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Водоем в районе бывшего завода железобетонного изделий поселка Сортировка (2 водоем)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Расположен в северной части Октябрьского района, за жилым массивом улицы Цементная. Координаты: 49°56'01.6"N 73°08'47.7"E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Вся акватория водоема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осуществляется купание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bookmarkEnd w:id="2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Водоем в районе очистных сооружений ТОО "Караганды Су"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Расположен в восточной части Октябрьского района, в районе развилки в направлении города Павлодар, вблизи ТОО "Қарағанды Су" Служба водоснабжения и очистки (Северная промзона в районе ТЭЦ-3). Координаты: 49°55'39.6"N 73°14'09.5"E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Вся акватория водоема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осуществляется купание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bookmarkEnd w:id="24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Водоем вблизи путепровода хлебо-макаронного комбината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Расположен в Октябрьском районе, в районе путепровода хлебомакаронного комбината, вблизи торгово-сервисный центр ТОО "Евротехсервис К" (Стартовый переулок, 62). Координаты: 49°48'53.6"N 73°09'01.1"E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Вся акватория водоема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осуществляется купание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  <w:bookmarkEnd w:id="2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Отстойник шахты имени Горбачева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Расположен в Октябрьском районе, вблизи Шахты имени Горбачева, за жилым домом №75 улицы Глинки. Координаты: 49°51'36.4"N 73°04'59.3"E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Вся акватория водоема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осуществляется купание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  <w:bookmarkEnd w:id="26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Шахтный отстойник шахты Майкудукская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Расположен в Октябрьском районе, в районе бывшей шахты "Майкудукская". Координаты: 49°52'09.4"N 73°09'53.8"E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Вся акватория водоема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осуществляется купание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Приозерск</w:t>
            </w:r>
          </w:p>
          <w:bookmarkEnd w:id="27"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28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городской водозабор №2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Расположен в городе Приозерск на берегу озера Балхаш. Координаты: 49˚57ˊ44,3˝N73˚04ˊ12.5˝E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северо-восточная сторона по улице Абая, дом 2А, протяженность 200 метров где под водой находятся всасывающие насосы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осуществляется купание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2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городской памятник "Первостроителям города"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Расположен в городе Приозерск на берегу озера Балхаш. Координаты: 49˚57ˊ44,3˝N73˚04ˊ12.7˝E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северная сторона города по улице Приозерная, протяженность 490 метров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осуществляется купание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