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a5e9" w14:textId="516a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30 марта 2017 года № 19/05. Зарегистрировано Департаментом юстиции Карагандинской области 10 апреля 2017 года № 4210. Утратило силу постановлением акимата Карагандинской области от 20 марта 2018 года № 12/02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20.03.2018 № 12/02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14637)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19 февраля 2016 года № 09/03 "Об утверждении Методики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области" (зарегистрировано в Реестре государственной регистрации нормативных правовых актов за № 3719, опубликовано 4 апреля 2016 года в Информационно-правовой системе "Әділет", 5 апреля 2016 года в газетах "Индустриальная Караганда" № 41 (21986) и "Орталық Қазақстан" № 60 (22165)).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19/05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органов, финансируемых из областного, городского и районного бюджетов Карагандинской области (далее – служащие корпуса "Б").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проводится по результатам деятельности служащего корпуса "Б" на занимаемой должности: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руководителей областных исполнительных органов области, финансируемых из областного бюджета, оценка проводится акимом области, либо по его уполномочию одним из его заместителей.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80 баллов - "неудовлетворительно";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80 до 105 баллов (включительно) - "удовлетворительно";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106 до 130 (включительно) баллов - "эффективно";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годовая оценка;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3 баллов – "неудовлетворительно";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 до 3,9 баллов – "удовлетворительно";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 до 4,9 баллов – "эффективно";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5"/>
    <w:bookmarkStart w:name="z9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принятия решения о пересмотре результатов оценки Комиссия корректирует оценку с соответствующим пояснением в протоколе.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9"/>
    <w:bookmarkStart w:name="z10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22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 xml:space="preserve"> административного государственного служащего корпуса "Б"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_________________________________________________год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(период, на который составляется индивидуальный план)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Примечание: 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целевых показателей составляет не более четырех, из них не менее половины измеримых.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5"/>
        <w:gridCol w:w="6585"/>
      </w:tblGrid>
      <w:tr>
        <w:trPr>
          <w:trHeight w:val="30" w:hRule="atLeast"/>
        </w:trPr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8"/>
        </w:tc>
        <w:tc>
          <w:tcPr>
            <w:tcW w:w="6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</w:p>
          <w:bookmarkEnd w:id="12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0"/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Фамилия, имя, отчество (при его наличии) 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1543"/>
        <w:gridCol w:w="1340"/>
        <w:gridCol w:w="1341"/>
        <w:gridCol w:w="771"/>
        <w:gridCol w:w="1340"/>
        <w:gridCol w:w="2323"/>
        <w:gridCol w:w="2324"/>
        <w:gridCol w:w="565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3"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  <w:bookmarkEnd w:id="1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год)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0"/>
        <w:gridCol w:w="6550"/>
      </w:tblGrid>
      <w:tr>
        <w:trPr>
          <w:trHeight w:val="30" w:hRule="atLeast"/>
        </w:trPr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  <w:bookmarkEnd w:id="160"/>
        </w:tc>
        <w:tc>
          <w:tcPr>
            <w:tcW w:w="6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областного,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и районного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</w:tbl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1"/>
    <w:bookmarkStart w:name="z18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(наименование государственного органа) 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0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1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