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e30f" w14:textId="71ce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№ 22-5 от 12 ноября 2013 года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Шуского района Жамбылской области от 12 апреля 2017 года № 12-6. Зарегистрировано Департаментом юстиции Жамбылской области 27 апреля 2017 года № 3411. Утратило силу решением Шуского районного маслихата Жамбылской области от 21 декабря 2017 года № 21-7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Шуского районного маслихата Жамбылской области от 21.12.2017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22-5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ноября 2013 года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2057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 өңірі"-"Шуская долина" № 100 от 18 декабря 2013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следуюшей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"социальная помощь предоставляется ежемесячно лицам больным туберкулезом с лекарственно-устойчивым формами продолжающим амбулаторное лечение 21 871 (двадцать одна тысяча восемьсот семьдесят один) тенге, а лицам продолжающим краткосрочное лечение в амбулаторных условиях больным туберкулезом 1 и 2 (6-8 месяцев) категории ежемесячно по 10 000 (десять тысяч) тенге".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Первые, вторые абзацы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районного маслихата по развитию социально–культурной сферы, здравоохранения, образования, развитии связи с общественными и молодежными организациями, соблюдения общественного правопорядка и развития административно-территориального устройства.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Кадырбеков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