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ee8" w14:textId="2017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Шуского района от 21 ноября 2016 года №4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24 февраля 2017 года №1. Зарегистрировано Департаментом юстиции Жамбылской области 17 марта 2017 года № 3351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Шуского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Шуского района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декабря 2016 года в газете "Шуская долина", 15 декабря 2016 года в информационно-правовой системе "Әділет")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Есеева Бауыржана Бакытжановича.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