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b43c" w14:textId="543b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21 декабря 2016 года № 12 – 3 "О районном бюджете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Таласского района Жамбылской области от 28 февраля 2017 года № 15-2. Зарегистрировано Департаментом юстиции Жамбылской области 2 марта 2017 года № 3327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16 февраля 2017 года "О внесении изменений и дополнений в решение Жамбылского областного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Таласского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 – 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"Талас тынысы" 1 января 2017 года № 1-3),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"9 097 715" заменить цифрами "9 566 095";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"2 294 208" заменить цифрами "2 762 588";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"9 232 715" заменить цифрами "9 719 709";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rPr>
          <w:rFonts w:ascii="Times New Roman"/>
          <w:b w:val="false"/>
          <w:i w:val="false"/>
          <w:color w:val="000000"/>
          <w:sz w:val="28"/>
        </w:rPr>
        <w:t>цифры "- 191 185" заменить цифрами "- 209 799";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"191 185" заменить цифрами "209 799";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"135 000" заменить цифрами "153 614".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и публикацию его в интернет–ресурсах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12-3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8 671 336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9 719 709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тыс.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477"/>
        <w:gridCol w:w="477"/>
        <w:gridCol w:w="6399"/>
        <w:gridCol w:w="33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4"/>
        </w:tc>
        <w:tc>
          <w:tcPr>
            <w:tcW w:w="3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33"/>
        <w:gridCol w:w="4923"/>
        <w:gridCol w:w="3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293"/>
        <w:gridCol w:w="592"/>
        <w:gridCol w:w="4549"/>
        <w:gridCol w:w="5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5"/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-209 799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2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тыс.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9"/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2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3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4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399"/>
        <w:gridCol w:w="399"/>
        <w:gridCol w:w="2323"/>
        <w:gridCol w:w="73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тыс. тенге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9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12-3</w:t>
            </w:r>
          </w:p>
        </w:tc>
      </w:tr>
    </w:tbl>
    <w:bookmarkStart w:name="z31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2017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259"/>
        <w:gridCol w:w="2614"/>
        <w:gridCol w:w="1342"/>
        <w:gridCol w:w="1342"/>
        <w:gridCol w:w="1343"/>
        <w:gridCol w:w="2159"/>
        <w:gridCol w:w="1768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1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040 "Реализация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045 "Капитальный и средний ремонт автомобильных дорог улиц населенных пунктов"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Каратау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4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Ушаралского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5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Акколского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6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Бериккаринского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7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Бостандыкского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8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9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0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1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Кызылаутского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2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Ойыкского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3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4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С.Шакировского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5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6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