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a394" w14:textId="136a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решение маслихата района Т.Рыскулова от 28 марта 2014 года № 23-11"Об утверждении нормы образования и накопления коммунальных отходов и тарифы на сбор, вывоз, захоронение, утилизацию коммунальных отходов по району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8 октября 2017 года № 19-24. Зарегистрировано Департаментом юстиции Жамбылской области 9 ноября 2017 года № 357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района Т. Рыскулов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ы образования и накопления коммунальных отходов и тарифы на сбор, вывоз, захоронение, утилизацию коммунальных отходов по району Т. Рыскулова" (зарегистрирован в Реестре государственной регистраций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4 года в районной газете "Құлан таңы-Огни Кулана"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м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