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a8bd" w14:textId="acba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района Т. Рыскулова в 2017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 марта 2017 года № 12-11. Зарегистрировано Департаментом юстиции Жамбылской области 18 марта 2017 года № 3360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социальные поддержки с учетом потребности, заявленным акимом района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Т. Рыскулова в 2017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для приобретения или строительство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маслихата района Т. Рыскулова от 22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42-5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района Т. Рыскуловского на 2016 год" (зарегистрирован в Реестре государственной регистраций нормативно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2962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марта 2016 года в районной газете "Құлан таңы-Огни Кулана".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по развитию местного самоуправления, экономике, финансов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Косалов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