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3ef5" w14:textId="e253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акима города Тараз и городских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Тараз Жамбылской области от 7 марта 2017 года № 163. Зарегистрировано Департаментом юстиции Жамбылской области 29 марта 2017 года № 3366. Утратило силу постановлением акимата города Тараз Жамбылской области от 17 апреля 2018 года № 855</w:t>
      </w:r>
    </w:p>
    <w:p>
      <w:pPr>
        <w:spacing w:after="0"/>
        <w:ind w:left="0"/>
        <w:jc w:val="both"/>
      </w:pPr>
      <w:bookmarkStart w:name="z11" w:id="0"/>
      <w:r>
        <w:rPr>
          <w:rFonts w:ascii="Times New Roman"/>
          <w:b w:val="false"/>
          <w:i w:val="false"/>
          <w:color w:val="ff0000"/>
          <w:sz w:val="28"/>
        </w:rPr>
        <w:t xml:space="preserve">
      Сноска. Утратило силу постановлением акимата города Тараз Жамбылской области от 17.04.2018 </w:t>
      </w:r>
      <w:r>
        <w:rPr>
          <w:rFonts w:ascii="Times New Roman"/>
          <w:b w:val="false"/>
          <w:i w:val="false"/>
          <w:color w:val="ff0000"/>
          <w:sz w:val="28"/>
        </w:rPr>
        <w:t>№ 855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13"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города Тараз </w:t>
      </w:r>
      <w:r>
        <w:rPr>
          <w:rFonts w:ascii="Times New Roman"/>
          <w:b/>
          <w:i w:val="false"/>
          <w:color w:val="000000"/>
          <w:sz w:val="28"/>
        </w:rPr>
        <w:t>ПОСТАНОВЛЯЕТ:</w:t>
      </w:r>
    </w:p>
    <w:bookmarkEnd w:id="1"/>
    <w:bookmarkStart w:name="z14"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акима города Тараз и городских исполнительных органов, финансируемых из местного бюджета.</w:t>
      </w:r>
    </w:p>
    <w:bookmarkEnd w:id="2"/>
    <w:bookmarkStart w:name="z15" w:id="3"/>
    <w:p>
      <w:pPr>
        <w:spacing w:after="0"/>
        <w:ind w:left="0"/>
        <w:jc w:val="both"/>
      </w:pPr>
      <w:r>
        <w:rPr>
          <w:rFonts w:ascii="Times New Roman"/>
          <w:b w:val="false"/>
          <w:i w:val="false"/>
          <w:color w:val="000000"/>
          <w:sz w:val="28"/>
        </w:rPr>
        <w:t>
      2. Подразделению управления персоналом аппарата акима города Тараз в установленном законодательством порядке обеспечить:</w:t>
      </w:r>
    </w:p>
    <w:bookmarkEnd w:id="3"/>
    <w:bookmarkStart w:name="z16"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7"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8"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Тараз;</w:t>
      </w:r>
    </w:p>
    <w:bookmarkEnd w:id="6"/>
    <w:bookmarkStart w:name="z19"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20" w:id="8"/>
    <w:p>
      <w:pPr>
        <w:spacing w:after="0"/>
        <w:ind w:left="0"/>
        <w:jc w:val="both"/>
      </w:pPr>
      <w:r>
        <w:rPr>
          <w:rFonts w:ascii="Times New Roman"/>
          <w:b w:val="false"/>
          <w:i w:val="false"/>
          <w:color w:val="000000"/>
          <w:sz w:val="28"/>
        </w:rPr>
        <w:t xml:space="preserve">
      3. Признать утратившим силу постановление акимата города Тараз от 12 апреля 2016 года </w:t>
      </w:r>
      <w:r>
        <w:rPr>
          <w:rFonts w:ascii="Times New Roman"/>
          <w:b w:val="false"/>
          <w:i w:val="false"/>
          <w:color w:val="000000"/>
          <w:sz w:val="28"/>
        </w:rPr>
        <w:t>№ 224</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акима города и городских исполнительных органов, финансируемых из местного бюджета" (зарегистрировано в Реестре государственной регистрации нормативных правовых актов </w:t>
      </w:r>
      <w:r>
        <w:rPr>
          <w:rFonts w:ascii="Times New Roman"/>
          <w:b w:val="false"/>
          <w:i w:val="false"/>
          <w:color w:val="000000"/>
          <w:sz w:val="28"/>
        </w:rPr>
        <w:t>№ 3049</w:t>
      </w:r>
      <w:r>
        <w:rPr>
          <w:rFonts w:ascii="Times New Roman"/>
          <w:b w:val="false"/>
          <w:i w:val="false"/>
          <w:color w:val="000000"/>
          <w:sz w:val="28"/>
        </w:rPr>
        <w:t>, опубликовано 16 мая 2016 года в информационно-правовой системе "Әділет").</w:t>
      </w:r>
    </w:p>
    <w:bookmarkEnd w:id="8"/>
    <w:bookmarkStart w:name="z21"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города Тараз Умирзакова Жандоса Сарсенбаевича.</w:t>
      </w:r>
    </w:p>
    <w:bookmarkEnd w:id="9"/>
    <w:bookmarkStart w:name="z22" w:id="10"/>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Даулет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rPr>
                <w:rFonts w:ascii="Times New Roman"/>
                <w:b w:val="false"/>
                <w:i w:val="false"/>
                <w:color w:val="000000"/>
                <w:sz w:val="20"/>
              </w:rPr>
              <w:t xml:space="preserve"> постановлением</w:t>
            </w:r>
            <w:r>
              <w:br/>
            </w:r>
            <w:r>
              <w:rPr>
                <w:rFonts w:ascii="Times New Roman"/>
                <w:b w:val="false"/>
                <w:i w:val="false"/>
                <w:color w:val="000000"/>
                <w:sz w:val="20"/>
              </w:rPr>
              <w:t xml:space="preserve">акимата </w:t>
            </w:r>
            <w:r>
              <w:rPr>
                <w:rFonts w:ascii="Times New Roman"/>
                <w:b w:val="false"/>
                <w:i w:val="false"/>
                <w:color w:val="000000"/>
                <w:sz w:val="20"/>
              </w:rPr>
              <w:t>города Тараз</w:t>
            </w:r>
            <w:r>
              <w:br/>
            </w:r>
            <w:r>
              <w:rPr>
                <w:rFonts w:ascii="Times New Roman"/>
                <w:b w:val="false"/>
                <w:i w:val="false"/>
                <w:color w:val="000000"/>
                <w:sz w:val="20"/>
              </w:rPr>
              <w:t>от 7 марта 2017 года № 163</w:t>
            </w:r>
          </w:p>
        </w:tc>
      </w:tr>
    </w:tbl>
    <w:bookmarkStart w:name="z29"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акима города Тараз и городских исполнительных органов, финансируемых из местного бюджета</w:t>
      </w:r>
      <w:r>
        <w:br/>
      </w:r>
      <w:r>
        <w:rPr>
          <w:rFonts w:ascii="Times New Roman"/>
          <w:b/>
          <w:i w:val="false"/>
          <w:color w:val="000000"/>
        </w:rPr>
        <w:t>Глава 1. Общие положения</w:t>
      </w:r>
    </w:p>
    <w:bookmarkEnd w:id="11"/>
    <w:bookmarkStart w:name="z31" w:id="12"/>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акима города Тараз и городских исполнительных органов, финансируемых из местного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аппарата акима города Тараз и городских исполнительных органов, финансируемых из местного бюджета (далее – служащие корпуса "Б").</w:t>
      </w:r>
    </w:p>
    <w:bookmarkEnd w:id="12"/>
    <w:bookmarkStart w:name="z32" w:id="13"/>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3"/>
    <w:bookmarkStart w:name="z33" w:id="14"/>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4"/>
    <w:bookmarkStart w:name="z34" w:id="15"/>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5"/>
    <w:bookmarkStart w:name="z35" w:id="16"/>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6"/>
    <w:bookmarkStart w:name="z36" w:id="17"/>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7"/>
    <w:bookmarkStart w:name="z37" w:id="18"/>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8"/>
    <w:bookmarkStart w:name="z38" w:id="19"/>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9"/>
    <w:bookmarkStart w:name="z39" w:id="20"/>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20"/>
    <w:bookmarkStart w:name="z40" w:id="21"/>
    <w:p>
      <w:pPr>
        <w:spacing w:after="0"/>
        <w:ind w:left="0"/>
        <w:jc w:val="both"/>
      </w:pPr>
      <w:r>
        <w:rPr>
          <w:rFonts w:ascii="Times New Roman"/>
          <w:b w:val="false"/>
          <w:i w:val="false"/>
          <w:color w:val="000000"/>
          <w:sz w:val="28"/>
        </w:rPr>
        <w:t>
      Для руководителей городских исполнительных органов, финансируемых из местного бюджета, оценка проводится акимом города либо по его уполномочию одним из его заместителей, для руководителей структурных подразделений аппарата акима города – руководителем аппарата акима города.</w:t>
      </w:r>
    </w:p>
    <w:bookmarkEnd w:id="21"/>
    <w:bookmarkStart w:name="z41" w:id="22"/>
    <w:p>
      <w:pPr>
        <w:spacing w:after="0"/>
        <w:ind w:left="0"/>
        <w:jc w:val="both"/>
      </w:pPr>
      <w:r>
        <w:rPr>
          <w:rFonts w:ascii="Times New Roman"/>
          <w:b w:val="false"/>
          <w:i w:val="false"/>
          <w:color w:val="000000"/>
          <w:sz w:val="28"/>
        </w:rPr>
        <w:t>
      5. Годовая оценка складывается из:</w:t>
      </w:r>
    </w:p>
    <w:bookmarkEnd w:id="22"/>
    <w:bookmarkStart w:name="z42" w:id="23"/>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3"/>
    <w:bookmarkStart w:name="z43" w:id="24"/>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4"/>
    <w:bookmarkStart w:name="z44" w:id="25"/>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города Тараз.</w:t>
      </w:r>
    </w:p>
    <w:bookmarkEnd w:id="25"/>
    <w:bookmarkStart w:name="z45" w:id="26"/>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аппарата акима города Тараз и городских исполнительных органов, финансируемых из местного бюджета, является руководитель аппарата акима города, за исключением заместителей акима города, руководителя аппарата акима города и руководителей городских исполнительных органов, финансируемых из местного бюджета, для которых председателем Комиссии является аким города.</w:t>
      </w:r>
    </w:p>
    <w:bookmarkEnd w:id="26"/>
    <w:bookmarkStart w:name="z46" w:id="27"/>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7"/>
    <w:bookmarkStart w:name="z47" w:id="28"/>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8"/>
    <w:bookmarkStart w:name="z48" w:id="29"/>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9"/>
    <w:bookmarkStart w:name="z49" w:id="30"/>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30"/>
    <w:bookmarkStart w:name="z50" w:id="31"/>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города. Секретарь Комиссии по оценке не принимает участие в голосовании.</w:t>
      </w:r>
    </w:p>
    <w:bookmarkEnd w:id="31"/>
    <w:bookmarkStart w:name="z51" w:id="32"/>
    <w:p>
      <w:pPr>
        <w:spacing w:after="0"/>
        <w:ind w:left="0"/>
        <w:jc w:val="left"/>
      </w:pPr>
      <w:r>
        <w:rPr>
          <w:rFonts w:ascii="Times New Roman"/>
          <w:b/>
          <w:i w:val="false"/>
          <w:color w:val="000000"/>
        </w:rPr>
        <w:t xml:space="preserve"> Глава 2. Составление индивидуального плана работы</w:t>
      </w:r>
    </w:p>
    <w:bookmarkEnd w:id="32"/>
    <w:bookmarkStart w:name="z52" w:id="33"/>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3"/>
    <w:bookmarkStart w:name="z53" w:id="34"/>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4"/>
    <w:bookmarkStart w:name="z54" w:id="35"/>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5"/>
    <w:bookmarkStart w:name="z55" w:id="36"/>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6"/>
    <w:bookmarkStart w:name="z56" w:id="37"/>
    <w:p>
      <w:pPr>
        <w:spacing w:after="0"/>
        <w:ind w:left="0"/>
        <w:jc w:val="left"/>
      </w:pPr>
      <w:r>
        <w:rPr>
          <w:rFonts w:ascii="Times New Roman"/>
          <w:b/>
          <w:i w:val="false"/>
          <w:color w:val="000000"/>
        </w:rPr>
        <w:t xml:space="preserve"> Глава 3. Подготовка к проведению оценки</w:t>
      </w:r>
    </w:p>
    <w:bookmarkEnd w:id="37"/>
    <w:bookmarkStart w:name="z57" w:id="38"/>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8"/>
    <w:bookmarkStart w:name="z58" w:id="39"/>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9"/>
    <w:bookmarkStart w:name="z59" w:id="40"/>
    <w:p>
      <w:pPr>
        <w:spacing w:after="0"/>
        <w:ind w:left="0"/>
        <w:jc w:val="left"/>
      </w:pPr>
      <w:r>
        <w:rPr>
          <w:rFonts w:ascii="Times New Roman"/>
          <w:b/>
          <w:i w:val="false"/>
          <w:color w:val="000000"/>
        </w:rPr>
        <w:t xml:space="preserve"> Глава 4. Квартальная оценка исполнения </w:t>
      </w:r>
      <w:r>
        <w:rPr>
          <w:rFonts w:ascii="Times New Roman"/>
          <w:b/>
          <w:i w:val="false"/>
          <w:color w:val="000000"/>
        </w:rPr>
        <w:t>должностных обязанностей</w:t>
      </w:r>
    </w:p>
    <w:bookmarkEnd w:id="40"/>
    <w:bookmarkStart w:name="z61" w:id="41"/>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41"/>
    <w:bookmarkStart w:name="z62" w:id="42"/>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2"/>
    <w:bookmarkStart w:name="z63" w:id="43"/>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3"/>
    <w:bookmarkStart w:name="z64" w:id="44"/>
    <w:p>
      <w:pPr>
        <w:spacing w:after="0"/>
        <w:ind w:left="0"/>
        <w:jc w:val="both"/>
      </w:pPr>
      <w:r>
        <w:rPr>
          <w:rFonts w:ascii="Times New Roman"/>
          <w:b w:val="false"/>
          <w:i w:val="false"/>
          <w:color w:val="000000"/>
          <w:sz w:val="28"/>
        </w:rPr>
        <w:t xml:space="preserve">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w:t>
      </w:r>
    </w:p>
    <w:bookmarkEnd w:id="44"/>
    <w:bookmarkStart w:name="z65" w:id="45"/>
    <w:p>
      <w:pPr>
        <w:spacing w:after="0"/>
        <w:ind w:left="0"/>
        <w:jc w:val="both"/>
      </w:pPr>
      <w:r>
        <w:rPr>
          <w:rFonts w:ascii="Times New Roman"/>
          <w:b w:val="false"/>
          <w:i w:val="false"/>
          <w:color w:val="000000"/>
          <w:sz w:val="28"/>
        </w:rPr>
        <w:t>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5"/>
    <w:bookmarkStart w:name="z66" w:id="46"/>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6"/>
    <w:bookmarkStart w:name="z67" w:id="47"/>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7"/>
    <w:bookmarkStart w:name="z68" w:id="48"/>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8"/>
    <w:bookmarkStart w:name="z69" w:id="49"/>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9"/>
    <w:bookmarkStart w:name="z70" w:id="50"/>
    <w:p>
      <w:pPr>
        <w:spacing w:after="0"/>
        <w:ind w:left="0"/>
        <w:jc w:val="both"/>
      </w:pPr>
      <w:r>
        <w:rPr>
          <w:rFonts w:ascii="Times New Roman"/>
          <w:b w:val="false"/>
          <w:i w:val="false"/>
          <w:color w:val="000000"/>
          <w:sz w:val="28"/>
        </w:rPr>
        <w:t>
      21. К нарушениям трудовой дисциплины относятся:</w:t>
      </w:r>
    </w:p>
    <w:bookmarkEnd w:id="50"/>
    <w:bookmarkStart w:name="z71" w:id="51"/>
    <w:p>
      <w:pPr>
        <w:spacing w:after="0"/>
        <w:ind w:left="0"/>
        <w:jc w:val="both"/>
      </w:pPr>
      <w:r>
        <w:rPr>
          <w:rFonts w:ascii="Times New Roman"/>
          <w:b w:val="false"/>
          <w:i w:val="false"/>
          <w:color w:val="000000"/>
          <w:sz w:val="28"/>
        </w:rPr>
        <w:t>
      1) опоздания на работу без уважительной причины;</w:t>
      </w:r>
    </w:p>
    <w:bookmarkEnd w:id="51"/>
    <w:bookmarkStart w:name="z72" w:id="52"/>
    <w:p>
      <w:pPr>
        <w:spacing w:after="0"/>
        <w:ind w:left="0"/>
        <w:jc w:val="both"/>
      </w:pPr>
      <w:r>
        <w:rPr>
          <w:rFonts w:ascii="Times New Roman"/>
          <w:b w:val="false"/>
          <w:i w:val="false"/>
          <w:color w:val="000000"/>
          <w:sz w:val="28"/>
        </w:rPr>
        <w:t>
      2) нарушения служащими служебной этики.</w:t>
      </w:r>
    </w:p>
    <w:bookmarkEnd w:id="52"/>
    <w:bookmarkStart w:name="z73" w:id="53"/>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3"/>
    <w:bookmarkStart w:name="z74" w:id="54"/>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4"/>
    <w:bookmarkStart w:name="z75" w:id="55"/>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5"/>
    <w:bookmarkStart w:name="z76" w:id="56"/>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6"/>
    <w:bookmarkStart w:name="z77" w:id="57"/>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7"/>
    <w:bookmarkStart w:name="z78" w:id="58"/>
    <w:p>
      <w:pPr>
        <w:spacing w:after="0"/>
        <w:ind w:left="0"/>
        <w:jc w:val="both"/>
      </w:pPr>
      <w:r>
        <w:rPr>
          <w:rFonts w:ascii="Times New Roman"/>
          <w:b w:val="false"/>
          <w:i w:val="false"/>
          <w:color w:val="000000"/>
          <w:sz w:val="28"/>
        </w:rPr>
        <w:t xml:space="preserve">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w:t>
      </w:r>
    </w:p>
    <w:bookmarkEnd w:id="58"/>
    <w:bookmarkStart w:name="z79" w:id="59"/>
    <w:p>
      <w:pPr>
        <w:spacing w:after="0"/>
        <w:ind w:left="0"/>
        <w:jc w:val="both"/>
      </w:pPr>
      <w:r>
        <w:rPr>
          <w:rFonts w:ascii="Times New Roman"/>
          <w:b w:val="false"/>
          <w:i w:val="false"/>
          <w:color w:val="000000"/>
          <w:sz w:val="28"/>
        </w:rPr>
        <w:t>
      непосредственным руководителем служащего корпуса "Б" в произвольной форме составляется акт об отказе от ознакомления.</w:t>
      </w:r>
    </w:p>
    <w:bookmarkEnd w:id="59"/>
    <w:bookmarkStart w:name="z80" w:id="60"/>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2"/>
    <w:p>
      <w:pPr>
        <w:spacing w:after="0"/>
        <w:ind w:left="0"/>
        <w:jc w:val="left"/>
      </w:pPr>
      <w:r>
        <w:rPr>
          <w:rFonts w:ascii="Times New Roman"/>
          <w:b/>
          <w:i w:val="false"/>
          <w:color w:val="000000"/>
        </w:rPr>
        <w:t xml:space="preserve"> Глава 5. Годовая оценка</w:t>
      </w:r>
    </w:p>
    <w:bookmarkEnd w:id="62"/>
    <w:bookmarkStart w:name="z92" w:id="63"/>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93" w:id="64"/>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4"/>
    <w:bookmarkStart w:name="z94" w:id="65"/>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5"/>
    <w:bookmarkStart w:name="z95" w:id="66"/>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6"/>
    <w:bookmarkStart w:name="z96" w:id="67"/>
    <w:p>
      <w:pPr>
        <w:spacing w:after="0"/>
        <w:ind w:left="0"/>
        <w:jc w:val="both"/>
      </w:pPr>
      <w:r>
        <w:rPr>
          <w:rFonts w:ascii="Times New Roman"/>
          <w:b w:val="false"/>
          <w:i w:val="false"/>
          <w:color w:val="000000"/>
          <w:sz w:val="28"/>
        </w:rPr>
        <w:t>
      за частичное выполнение целевого показателя – 3 балла;</w:t>
      </w:r>
    </w:p>
    <w:bookmarkEnd w:id="67"/>
    <w:bookmarkStart w:name="z97" w:id="68"/>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8"/>
    <w:bookmarkStart w:name="z98" w:id="69"/>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9"/>
    <w:bookmarkStart w:name="z99" w:id="70"/>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0"/>
    <w:bookmarkStart w:name="z100" w:id="71"/>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1"/>
    <w:bookmarkStart w:name="z101" w:id="72"/>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73"/>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199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74"/>
    <w:p>
      <w:pPr>
        <w:spacing w:after="0"/>
        <w:ind w:left="0"/>
        <w:jc w:val="left"/>
      </w:pPr>
      <w:r>
        <w:rPr>
          <w:rFonts w:ascii="Times New Roman"/>
          <w:b/>
          <w:i w:val="false"/>
          <w:color w:val="000000"/>
        </w:rPr>
        <w:t xml:space="preserve"> Глава 6. Рассмотрение результатов оценки Комиссией</w:t>
      </w:r>
    </w:p>
    <w:bookmarkEnd w:id="74"/>
    <w:bookmarkStart w:name="z116" w:id="75"/>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5"/>
    <w:bookmarkStart w:name="z117" w:id="76"/>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76"/>
    <w:bookmarkStart w:name="z118" w:id="77"/>
    <w:p>
      <w:pPr>
        <w:spacing w:after="0"/>
        <w:ind w:left="0"/>
        <w:jc w:val="both"/>
      </w:pPr>
      <w:r>
        <w:rPr>
          <w:rFonts w:ascii="Times New Roman"/>
          <w:b w:val="false"/>
          <w:i w:val="false"/>
          <w:color w:val="000000"/>
          <w:sz w:val="28"/>
        </w:rPr>
        <w:t>
      1) заполненные оценочные листы;</w:t>
      </w:r>
    </w:p>
    <w:bookmarkEnd w:id="77"/>
    <w:bookmarkStart w:name="z119" w:id="78"/>
    <w:p>
      <w:pPr>
        <w:spacing w:after="0"/>
        <w:ind w:left="0"/>
        <w:jc w:val="both"/>
      </w:pPr>
      <w:r>
        <w:rPr>
          <w:rFonts w:ascii="Times New Roman"/>
          <w:b w:val="false"/>
          <w:i w:val="false"/>
          <w:color w:val="000000"/>
          <w:sz w:val="28"/>
        </w:rPr>
        <w:t>
      2) должностная инструкция служащего корпуса "Б";</w:t>
      </w:r>
    </w:p>
    <w:bookmarkEnd w:id="78"/>
    <w:bookmarkStart w:name="z120" w:id="79"/>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9"/>
    <w:bookmarkStart w:name="z121" w:id="80"/>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0"/>
    <w:bookmarkStart w:name="z122" w:id="81"/>
    <w:p>
      <w:pPr>
        <w:spacing w:after="0"/>
        <w:ind w:left="0"/>
        <w:jc w:val="both"/>
      </w:pPr>
      <w:r>
        <w:rPr>
          <w:rFonts w:ascii="Times New Roman"/>
          <w:b w:val="false"/>
          <w:i w:val="false"/>
          <w:color w:val="000000"/>
          <w:sz w:val="28"/>
        </w:rPr>
        <w:t>
      1) утвердить результаты оценки;</w:t>
      </w:r>
    </w:p>
    <w:bookmarkEnd w:id="81"/>
    <w:bookmarkStart w:name="z123" w:id="82"/>
    <w:p>
      <w:pPr>
        <w:spacing w:after="0"/>
        <w:ind w:left="0"/>
        <w:jc w:val="both"/>
      </w:pPr>
      <w:r>
        <w:rPr>
          <w:rFonts w:ascii="Times New Roman"/>
          <w:b w:val="false"/>
          <w:i w:val="false"/>
          <w:color w:val="000000"/>
          <w:sz w:val="28"/>
        </w:rPr>
        <w:t>
      2) пересмотреть результаты оценки.</w:t>
      </w:r>
    </w:p>
    <w:bookmarkEnd w:id="82"/>
    <w:bookmarkStart w:name="z124" w:id="83"/>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3"/>
    <w:bookmarkStart w:name="z125" w:id="84"/>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84"/>
    <w:bookmarkStart w:name="z126" w:id="85"/>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5"/>
    <w:bookmarkStart w:name="z127" w:id="86"/>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6"/>
    <w:bookmarkStart w:name="z128" w:id="87"/>
    <w:p>
      <w:pPr>
        <w:spacing w:after="0"/>
        <w:ind w:left="0"/>
        <w:jc w:val="both"/>
      </w:pPr>
      <w:r>
        <w:rPr>
          <w:rFonts w:ascii="Times New Roman"/>
          <w:b w:val="false"/>
          <w:i w:val="false"/>
          <w:color w:val="000000"/>
          <w:sz w:val="28"/>
        </w:rPr>
        <w:t>
      37. Документы, указанные в пункте 34 настоящей Методики, а также подписанный протокол заседания Комиссии хранятся в службе управления персоналом.</w:t>
      </w:r>
    </w:p>
    <w:bookmarkEnd w:id="87"/>
    <w:bookmarkStart w:name="z129" w:id="88"/>
    <w:p>
      <w:pPr>
        <w:spacing w:after="0"/>
        <w:ind w:left="0"/>
        <w:jc w:val="left"/>
      </w:pPr>
      <w:r>
        <w:rPr>
          <w:rFonts w:ascii="Times New Roman"/>
          <w:b/>
          <w:i w:val="false"/>
          <w:color w:val="000000"/>
        </w:rPr>
        <w:t xml:space="preserve"> Глава 7. Обжалование результатов оценки</w:t>
      </w:r>
    </w:p>
    <w:bookmarkEnd w:id="88"/>
    <w:bookmarkStart w:name="z130" w:id="89"/>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9"/>
    <w:bookmarkStart w:name="z131" w:id="90"/>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0"/>
    <w:bookmarkStart w:name="z132" w:id="91"/>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1"/>
    <w:bookmarkStart w:name="z133" w:id="92"/>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2"/>
    <w:bookmarkStart w:name="z134" w:id="93"/>
    <w:p>
      <w:pPr>
        <w:spacing w:after="0"/>
        <w:ind w:left="0"/>
        <w:jc w:val="left"/>
      </w:pPr>
      <w:r>
        <w:rPr>
          <w:rFonts w:ascii="Times New Roman"/>
          <w:b/>
          <w:i w:val="false"/>
          <w:color w:val="000000"/>
        </w:rPr>
        <w:t xml:space="preserve"> Глава 8. Принятие решений по результатам оценки</w:t>
      </w:r>
    </w:p>
    <w:bookmarkEnd w:id="93"/>
    <w:bookmarkStart w:name="z135" w:id="94"/>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4"/>
    <w:bookmarkStart w:name="z136" w:id="95"/>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5"/>
    <w:bookmarkStart w:name="z137" w:id="96"/>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6"/>
    <w:bookmarkStart w:name="z138" w:id="97"/>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7"/>
    <w:bookmarkStart w:name="z139" w:id="98"/>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8"/>
    <w:bookmarkStart w:name="z140" w:id="99"/>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9"/>
    <w:bookmarkStart w:name="z141" w:id="100"/>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города Тараз и городских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w:t>
            </w:r>
            <w:r>
              <w:br/>
            </w:r>
            <w:r>
              <w:rPr>
                <w:rFonts w:ascii="Times New Roman"/>
                <w:b w:val="false"/>
                <w:i w:val="false"/>
                <w:color w:val="000000"/>
                <w:sz w:val="20"/>
              </w:rPr>
              <w:t>местного бюджета</w:t>
            </w:r>
          </w:p>
        </w:tc>
      </w:tr>
    </w:tbl>
    <w:p>
      <w:pPr>
        <w:spacing w:after="0"/>
        <w:ind w:left="0"/>
        <w:jc w:val="both"/>
      </w:pPr>
      <w:r>
        <w:rPr>
          <w:rFonts w:ascii="Times New Roman"/>
          <w:b w:val="false"/>
          <w:i w:val="false"/>
          <w:color w:val="000000"/>
          <w:sz w:val="28"/>
        </w:rPr>
        <w:t>
      Форма</w:t>
      </w:r>
    </w:p>
    <w:bookmarkStart w:name="z145" w:id="101"/>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101"/>
    <w:bookmarkStart w:name="z147" w:id="102"/>
    <w:p>
      <w:pPr>
        <w:spacing w:after="0"/>
        <w:ind w:left="0"/>
        <w:jc w:val="both"/>
      </w:pPr>
      <w:r>
        <w:rPr>
          <w:rFonts w:ascii="Times New Roman"/>
          <w:b w:val="false"/>
          <w:i w:val="false"/>
          <w:color w:val="000000"/>
          <w:sz w:val="28"/>
        </w:rPr>
        <w:t>
      год</w:t>
      </w:r>
    </w:p>
    <w:bookmarkEnd w:id="1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w:t>
      </w:r>
    </w:p>
    <w:bookmarkStart w:name="z149" w:id="103"/>
    <w:p>
      <w:pPr>
        <w:spacing w:after="0"/>
        <w:ind w:left="0"/>
        <w:jc w:val="both"/>
      </w:pPr>
      <w:r>
        <w:rPr>
          <w:rFonts w:ascii="Times New Roman"/>
          <w:b w:val="false"/>
          <w:i w:val="false"/>
          <w:color w:val="000000"/>
          <w:sz w:val="28"/>
        </w:rPr>
        <w:t>
      Фамилия, имя, отчество (при его наличии) служащего: ____________________________________________________________________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____________________________________________________________________</w:t>
      </w:r>
      <w:r>
        <w:br/>
      </w: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1.</w:t>
            </w:r>
          </w:p>
          <w:bookmarkEnd w:id="10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2.</w:t>
            </w:r>
          </w:p>
          <w:bookmarkEnd w:id="10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3.</w:t>
            </w:r>
          </w:p>
          <w:bookmarkEnd w:id="10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4.</w:t>
            </w:r>
          </w:p>
          <w:bookmarkEnd w:id="10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59" w:id="109"/>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9"/>
        </w:tc>
        <w:tc>
          <w:tcPr>
            <w:tcW w:w="6358" w:type="dxa"/>
            <w:tcBorders/>
            <w:tcMar>
              <w:top w:w="15" w:type="dxa"/>
              <w:left w:w="15" w:type="dxa"/>
              <w:bottom w:w="15" w:type="dxa"/>
              <w:right w:w="15" w:type="dxa"/>
            </w:tcMar>
            <w:vAlign w:val="center"/>
          </w:tcPr>
          <w:bookmarkStart w:name="z163" w:id="110"/>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города Тараз и городских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w:t>
            </w:r>
            <w:r>
              <w:br/>
            </w:r>
            <w:r>
              <w:rPr>
                <w:rFonts w:ascii="Times New Roman"/>
                <w:b w:val="false"/>
                <w:i w:val="false"/>
                <w:color w:val="000000"/>
                <w:sz w:val="20"/>
              </w:rPr>
              <w:t>из местного бюджета</w:t>
            </w:r>
          </w:p>
        </w:tc>
      </w:tr>
    </w:tbl>
    <w:p>
      <w:pPr>
        <w:spacing w:after="0"/>
        <w:ind w:left="0"/>
        <w:jc w:val="both"/>
      </w:pPr>
      <w:r>
        <w:rPr>
          <w:rFonts w:ascii="Times New Roman"/>
          <w:b w:val="false"/>
          <w:i w:val="false"/>
          <w:color w:val="000000"/>
          <w:sz w:val="28"/>
        </w:rPr>
        <w:t>
      Форма</w:t>
      </w:r>
    </w:p>
    <w:bookmarkStart w:name="z169" w:id="111"/>
    <w:p>
      <w:pPr>
        <w:spacing w:after="0"/>
        <w:ind w:left="0"/>
        <w:jc w:val="left"/>
      </w:pPr>
      <w:r>
        <w:rPr>
          <w:rFonts w:ascii="Times New Roman"/>
          <w:b/>
          <w:i w:val="false"/>
          <w:color w:val="000000"/>
        </w:rPr>
        <w:t xml:space="preserve">  Оценочный лист</w:t>
      </w:r>
    </w:p>
    <w:bookmarkEnd w:id="111"/>
    <w:bookmarkStart w:name="z170" w:id="112"/>
    <w:p>
      <w:pPr>
        <w:spacing w:after="0"/>
        <w:ind w:left="0"/>
        <w:jc w:val="both"/>
      </w:pPr>
      <w:r>
        <w:rPr>
          <w:rFonts w:ascii="Times New Roman"/>
          <w:b w:val="false"/>
          <w:i w:val="false"/>
          <w:color w:val="000000"/>
          <w:sz w:val="28"/>
        </w:rPr>
        <w:t>
      ___________________квартал ____ года</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w:t>
      </w:r>
    </w:p>
    <w:bookmarkEnd w:id="112"/>
    <w:bookmarkStart w:name="z172" w:id="113"/>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537"/>
        <w:gridCol w:w="1334"/>
        <w:gridCol w:w="1335"/>
        <w:gridCol w:w="767"/>
        <w:gridCol w:w="1350"/>
        <w:gridCol w:w="2342"/>
        <w:gridCol w:w="2342"/>
        <w:gridCol w:w="281"/>
        <w:gridCol w:w="84"/>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4"/>
          <w:p>
            <w:pPr>
              <w:spacing w:after="20"/>
              <w:ind w:left="20"/>
              <w:jc w:val="both"/>
            </w:pPr>
            <w:r>
              <w:rPr>
                <w:rFonts w:ascii="Times New Roman"/>
                <w:b w:val="false"/>
                <w:i w:val="false"/>
                <w:color w:val="000000"/>
                <w:sz w:val="20"/>
              </w:rPr>
              <w:t>
№ п/п</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5"/>
          <w:p>
            <w:pPr>
              <w:spacing w:after="20"/>
              <w:ind w:left="20"/>
              <w:jc w:val="both"/>
            </w:pPr>
            <w:r>
              <w:rPr>
                <w:rFonts w:ascii="Times New Roman"/>
                <w:b w:val="false"/>
                <w:i w:val="false"/>
                <w:color w:val="000000"/>
                <w:sz w:val="20"/>
              </w:rPr>
              <w:t>
1.</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6"/>
          <w:p>
            <w:pPr>
              <w:spacing w:after="20"/>
              <w:ind w:left="20"/>
              <w:jc w:val="both"/>
            </w:pPr>
            <w:r>
              <w:rPr>
                <w:rFonts w:ascii="Times New Roman"/>
                <w:b w:val="false"/>
                <w:i w:val="false"/>
                <w:color w:val="000000"/>
                <w:sz w:val="20"/>
              </w:rPr>
              <w:t>
2.</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7"/>
          <w:p>
            <w:pPr>
              <w:spacing w:after="20"/>
              <w:ind w:left="20"/>
              <w:jc w:val="both"/>
            </w:pPr>
            <w:r>
              <w:rPr>
                <w:rFonts w:ascii="Times New Roman"/>
                <w:b w:val="false"/>
                <w:i w:val="false"/>
                <w:color w:val="000000"/>
                <w:sz w:val="20"/>
              </w:rPr>
              <w:t>
3.</w:t>
            </w:r>
          </w:p>
          <w:bookmarkEnd w:id="1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9"/>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города Тараз и городских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w:t>
            </w:r>
            <w:r>
              <w:br/>
            </w:r>
            <w:r>
              <w:rPr>
                <w:rFonts w:ascii="Times New Roman"/>
                <w:b w:val="false"/>
                <w:i w:val="false"/>
                <w:color w:val="000000"/>
                <w:sz w:val="20"/>
              </w:rPr>
              <w:t>из местного бюджета</w:t>
            </w:r>
          </w:p>
        </w:tc>
      </w:tr>
    </w:tbl>
    <w:p>
      <w:pPr>
        <w:spacing w:after="0"/>
        <w:ind w:left="0"/>
        <w:jc w:val="both"/>
      </w:pPr>
      <w:r>
        <w:rPr>
          <w:rFonts w:ascii="Times New Roman"/>
          <w:b w:val="false"/>
          <w:i w:val="false"/>
          <w:color w:val="000000"/>
          <w:sz w:val="28"/>
        </w:rPr>
        <w:t>
      Форма</w:t>
      </w:r>
    </w:p>
    <w:bookmarkStart w:name="z191" w:id="120"/>
    <w:p>
      <w:pPr>
        <w:spacing w:after="0"/>
        <w:ind w:left="0"/>
        <w:jc w:val="left"/>
      </w:pPr>
      <w:r>
        <w:rPr>
          <w:rFonts w:ascii="Times New Roman"/>
          <w:b/>
          <w:i w:val="false"/>
          <w:color w:val="000000"/>
        </w:rPr>
        <w:t xml:space="preserve"> Оценочный лист </w:t>
      </w:r>
    </w:p>
    <w:bookmarkEnd w:id="120"/>
    <w:bookmarkStart w:name="z192" w:id="121"/>
    <w:p>
      <w:pPr>
        <w:spacing w:after="0"/>
        <w:ind w:left="0"/>
        <w:jc w:val="both"/>
      </w:pPr>
      <w:r>
        <w:rPr>
          <w:rFonts w:ascii="Times New Roman"/>
          <w:b w:val="false"/>
          <w:i w:val="false"/>
          <w:color w:val="000000"/>
          <w:sz w:val="28"/>
        </w:rPr>
        <w:t>
      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893"/>
        <w:gridCol w:w="2468"/>
        <w:gridCol w:w="514"/>
        <w:gridCol w:w="1636"/>
        <w:gridCol w:w="3260"/>
        <w:gridCol w:w="1449"/>
        <w:gridCol w:w="1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both"/>
            </w:pPr>
            <w:r>
              <w:rPr>
                <w:rFonts w:ascii="Times New Roman"/>
                <w:b w:val="false"/>
                <w:i w:val="false"/>
                <w:color w:val="000000"/>
                <w:sz w:val="20"/>
              </w:rPr>
              <w:t>
№ п/п</w:t>
            </w:r>
          </w:p>
          <w:bookmarkEnd w:id="122"/>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both"/>
            </w:pPr>
            <w:r>
              <w:rPr>
                <w:rFonts w:ascii="Times New Roman"/>
                <w:b w:val="false"/>
                <w:i w:val="false"/>
                <w:color w:val="000000"/>
                <w:sz w:val="20"/>
              </w:rPr>
              <w:t>
1</w:t>
            </w:r>
          </w:p>
          <w:bookmarkEnd w:id="123"/>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both"/>
            </w:pPr>
            <w:r>
              <w:rPr>
                <w:rFonts w:ascii="Times New Roman"/>
                <w:b w:val="false"/>
                <w:i w:val="false"/>
                <w:color w:val="000000"/>
                <w:sz w:val="20"/>
              </w:rPr>
              <w:t>
2</w:t>
            </w:r>
          </w:p>
          <w:bookmarkEnd w:id="124"/>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3</w:t>
            </w:r>
          </w:p>
          <w:bookmarkEnd w:id="125"/>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6"/>
          <w:p>
            <w:pPr>
              <w:spacing w:after="20"/>
              <w:ind w:left="20"/>
              <w:jc w:val="both"/>
            </w:pPr>
            <w:r>
              <w:rPr>
                <w:rFonts w:ascii="Times New Roman"/>
                <w:b w:val="false"/>
                <w:i w:val="false"/>
                <w:color w:val="000000"/>
                <w:sz w:val="20"/>
              </w:rPr>
              <w:t>
4</w:t>
            </w:r>
          </w:p>
          <w:bookmarkEnd w:id="126"/>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8"/>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акима</w:t>
            </w:r>
            <w:r>
              <w:br/>
            </w:r>
            <w:r>
              <w:rPr>
                <w:rFonts w:ascii="Times New Roman"/>
                <w:b w:val="false"/>
                <w:i w:val="false"/>
                <w:color w:val="000000"/>
                <w:sz w:val="20"/>
              </w:rPr>
              <w:t>города Тараз и городских</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w:t>
            </w:r>
            <w:r>
              <w:br/>
            </w:r>
            <w:r>
              <w:rPr>
                <w:rFonts w:ascii="Times New Roman"/>
                <w:b w:val="false"/>
                <w:i w:val="false"/>
                <w:color w:val="000000"/>
                <w:sz w:val="20"/>
              </w:rPr>
              <w:t>местного бюджета</w:t>
            </w:r>
          </w:p>
        </w:tc>
      </w:tr>
    </w:tbl>
    <w:p>
      <w:pPr>
        <w:spacing w:after="0"/>
        <w:ind w:left="0"/>
        <w:jc w:val="both"/>
      </w:pPr>
      <w:r>
        <w:rPr>
          <w:rFonts w:ascii="Times New Roman"/>
          <w:b w:val="false"/>
          <w:i w:val="false"/>
          <w:color w:val="000000"/>
          <w:sz w:val="28"/>
        </w:rPr>
        <w:t>
      Форма</w:t>
      </w:r>
    </w:p>
    <w:bookmarkStart w:name="z214" w:id="129"/>
    <w:p>
      <w:pPr>
        <w:spacing w:after="0"/>
        <w:ind w:left="0"/>
        <w:jc w:val="left"/>
      </w:pPr>
      <w:r>
        <w:rPr>
          <w:rFonts w:ascii="Times New Roman"/>
          <w:b/>
          <w:i w:val="false"/>
          <w:color w:val="000000"/>
        </w:rPr>
        <w:t xml:space="preserve"> Протокол заседания Комиссии по оценке</w:t>
      </w:r>
    </w:p>
    <w:bookmarkEnd w:id="12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(наименование государственного органа)</w:t>
      </w:r>
    </w:p>
    <w:bookmarkStart w:name="z215" w:id="130"/>
    <w:p>
      <w:pPr>
        <w:spacing w:after="0"/>
        <w:ind w:left="0"/>
        <w:jc w:val="both"/>
      </w:pPr>
      <w:r>
        <w:rPr>
          <w:rFonts w:ascii="Times New Roman"/>
          <w:b w:val="false"/>
          <w:i w:val="false"/>
          <w:color w:val="000000"/>
          <w:sz w:val="28"/>
        </w:rPr>
        <w:t>
      _________________________________________________________</w:t>
      </w:r>
    </w:p>
    <w:bookmarkEnd w:id="130"/>
    <w:bookmarkStart w:name="z216" w:id="131"/>
    <w:p>
      <w:pPr>
        <w:spacing w:after="0"/>
        <w:ind w:left="0"/>
        <w:jc w:val="both"/>
      </w:pPr>
      <w:r>
        <w:rPr>
          <w:rFonts w:ascii="Times New Roman"/>
          <w:b w:val="false"/>
          <w:i w:val="false"/>
          <w:color w:val="000000"/>
          <w:sz w:val="28"/>
        </w:rPr>
        <w:t>
      (вид оценки: квартальная/ годовая и оцениваемый период (квартал и (или) год)</w:t>
      </w:r>
    </w:p>
    <w:bookmarkEnd w:id="131"/>
    <w:bookmarkStart w:name="z217" w:id="132"/>
    <w:p>
      <w:pPr>
        <w:spacing w:after="0"/>
        <w:ind w:left="0"/>
        <w:jc w:val="both"/>
      </w:pPr>
      <w:r>
        <w:rPr>
          <w:rFonts w:ascii="Times New Roman"/>
          <w:b w:val="false"/>
          <w:i w:val="false"/>
          <w:color w:val="000000"/>
          <w:sz w:val="28"/>
        </w:rPr>
        <w:t>
      Результаты оценки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3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1.</w:t>
            </w:r>
          </w:p>
          <w:bookmarkEnd w:id="13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5"/>
          <w:p>
            <w:pPr>
              <w:spacing w:after="20"/>
              <w:ind w:left="20"/>
              <w:jc w:val="both"/>
            </w:pPr>
            <w:r>
              <w:rPr>
                <w:rFonts w:ascii="Times New Roman"/>
                <w:b w:val="false"/>
                <w:i w:val="false"/>
                <w:color w:val="000000"/>
                <w:sz w:val="20"/>
              </w:rPr>
              <w:t>
2.</w:t>
            </w:r>
          </w:p>
          <w:bookmarkEnd w:id="13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6"/>
          <w:p>
            <w:pPr>
              <w:spacing w:after="20"/>
              <w:ind w:left="20"/>
              <w:jc w:val="both"/>
            </w:pPr>
            <w:r>
              <w:rPr>
                <w:rFonts w:ascii="Times New Roman"/>
                <w:b w:val="false"/>
                <w:i w:val="false"/>
                <w:color w:val="000000"/>
                <w:sz w:val="20"/>
              </w:rPr>
              <w:t>
...</w:t>
            </w:r>
          </w:p>
          <w:bookmarkEnd w:id="13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137"/>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137"/>
    <w:bookmarkStart w:name="z224" w:id="138"/>
    <w:p>
      <w:pPr>
        <w:spacing w:after="0"/>
        <w:ind w:left="0"/>
        <w:jc w:val="both"/>
      </w:pPr>
      <w:r>
        <w:rPr>
          <w:rFonts w:ascii="Times New Roman"/>
          <w:b w:val="false"/>
          <w:i w:val="false"/>
          <w:color w:val="000000"/>
          <w:sz w:val="28"/>
        </w:rPr>
        <w:t>
      Проверено:</w:t>
      </w:r>
    </w:p>
    <w:bookmarkEnd w:id="138"/>
    <w:tbl>
      <w:tblPr>
        <w:tblW w:w="0" w:type="auto"/>
        <w:tblCellSpacing w:w="0" w:type="auto"/>
        <w:tblBorders>
          <w:top w:val="none"/>
          <w:left w:val="none"/>
          <w:bottom w:val="none"/>
          <w:right w:val="none"/>
          <w:insideH w:val="none"/>
          <w:insideV w:val="none"/>
        </w:tblBorders>
      </w:tblPr>
      <w:tblGrid>
        <w:gridCol w:w="1222"/>
        <w:gridCol w:w="2797"/>
        <w:gridCol w:w="875"/>
        <w:gridCol w:w="7406"/>
      </w:tblGrid>
      <w:tr>
        <w:trPr>
          <w:trHeight w:val="30" w:hRule="atLeast"/>
        </w:trPr>
        <w:tc>
          <w:tcPr>
            <w:tcW w:w="1222" w:type="dxa"/>
            <w:tcBorders/>
            <w:tcMar>
              <w:top w:w="15" w:type="dxa"/>
              <w:left w:w="15" w:type="dxa"/>
              <w:bottom w:w="15" w:type="dxa"/>
              <w:right w:w="15" w:type="dxa"/>
            </w:tcMar>
            <w:vAlign w:val="center"/>
          </w:tcPr>
          <w:bookmarkStart w:name="z225" w:id="139"/>
          <w:p>
            <w:pPr>
              <w:spacing w:after="20"/>
              <w:ind w:left="20"/>
              <w:jc w:val="both"/>
            </w:pPr>
            <w:r>
              <w:rPr>
                <w:rFonts w:ascii="Times New Roman"/>
                <w:b w:val="false"/>
                <w:i w:val="false"/>
                <w:color w:val="000000"/>
                <w:sz w:val="20"/>
              </w:rPr>
              <w:t>
Секретарь Комиссии:</w:t>
            </w:r>
          </w:p>
          <w:bookmarkEnd w:id="139"/>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Председатель Комиссии:</w:t>
            </w:r>
          </w:p>
          <w:bookmarkEnd w:id="140"/>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9" w:id="141"/>
          <w:p>
            <w:pPr>
              <w:spacing w:after="20"/>
              <w:ind w:left="20"/>
              <w:jc w:val="both"/>
            </w:pPr>
            <w:r>
              <w:rPr>
                <w:rFonts w:ascii="Times New Roman"/>
                <w:b w:val="false"/>
                <w:i w:val="false"/>
                <w:color w:val="000000"/>
                <w:sz w:val="20"/>
              </w:rPr>
              <w:t>
Член Комиссии:</w:t>
            </w:r>
          </w:p>
          <w:bookmarkEnd w:id="141"/>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