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4a0" w14:textId="dba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февраля 2017 года № 19. Зарегистрировано Департаментом юстиции Жамбылской области 15 марта 2017 года № 3350. Утратило силу постановлением акимата Жамбылской области от 28 февраля 2018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Жамбылской области"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А. Нуралиева.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февраля 2017 года №19 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 Выдача ветеринарно-санитарного заключения на объекты государственного ветеринарно-санитарного контроля и надзора"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 утвержденного отделами ветеринарии акиматов районов и города Тараза (далее – услугодатель) на основании стандарта государственной услуги "Выдача ветеринарно-санитарного заключения на объекты государственного ветеринарно-санитарного контроля и надзора" (далее – cтандарт)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ветеринарии акиматов районов и города Тараза;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www.egov.kz, www. elicense.kz (далее – портал).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объекта ветеринарным (ветеринарно-санитарным) правилам и требованиям;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пунктом 9 стандарта.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перечня, указанному в пункте 9 стандарта – в день поступления заявления.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полном пакете документов ответственный исполнитель не более 3 (трех) рабочих дней: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1 (один) рабочий день до обследования объекта;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акт и вносит на рассмотрение руководителю услугодателя и государственному ветеринарному врачу для принятия решения.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не более 1 (одного) рабочего дня принимает решение о выдачи ветеринарно-санитарного заключения;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оказания государственной услуги услугополучателю – не более 30 (тридцати) минут.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неполном пакете документов ответственный исполнитель в указанные сроки дает письменный мотивированный отказ в дальнейшем рассмотрении заявления.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регистрацию, выдает услугополучателю копию заявления о регистрации с указанием даты и времени приема документов;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входящую документацию, определяет ответственного исполнителя и налагает резолюцию;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полноту представленных документов на соответствие перечню, указанному в пункте 9 стандарта;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составляет акт и вносит на рассмотрение руководителю услугодателя и государственному ветеринарному врачу для принятия решения;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выдачи ветеринарно-санитарного заключения;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ветеринарно-санитарного заключения.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перечню, указанному в пункте 9 стандарта – в день поступления заявления;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полном пакете документов ответственный исполнитель не более 3 (трех) рабочих дней: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уведомляет органы правовой статистики за 1 (один) рабочий день до обследования объекта;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обследование объекта;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проверяет соответствие объекта представленным документам;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руководителю услугодателя и государственному ветеринарному врачу для принятия решения;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не более 1 (одного) рабочего дня принимает решение о выдачи ветеринарно-санитарного заключения;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оказания государственной услуги услугополучателю – не более 30 (тридцати) минут. 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 - цифровой подписи,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 - цифровой подписи, процесс ввода услугополучателем пароля (процесс авторизации) через портал для получения государственной услуги;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 - цифровой подписи для удостоверения (подписания) запроса;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электронно -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 -идентификационным номером указанным в запросе и индивидуальный идентификационным номером или бизнес-идентификационным номером указанным в регистрационном свидетельстве электронно - цифровой подписи;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 - цифровой подписи услугополучателя;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 - цифровой подписи услугополучателя заполненной формы (введенных данных) заявления на оказание государственной услуги;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информационных системединой автоматизированной системе управления;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ветеринарно-санитарного заключения;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"Физические лица" или "Юридические лица";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 или "Юридические лица";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информационных системах единой автоматизированной системе управления;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(ветеринарно-санитарного контроля и надзора"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февраля 2017 года №19</w:t>
            </w:r>
          </w:p>
        </w:tc>
      </w:tr>
    </w:tbl>
    <w:bookmarkStart w:name="z1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 Выдача ветеринарной справки 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"Выдача ветеринарной справки",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 стандарт).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 elicense.kz (далее – портал).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оказания государственной услуги – электронная (частично автоматизированная) или бумажная.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ветеринарная справка (далее – справка)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3"/>
    <w:bookmarkStart w:name="z1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4"/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пункте 9 стандарта.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пунктом 10 стандарта и выдает услугодателю в течении 15 (пятнадцати) минут.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0"/>
    <w:bookmarkStart w:name="z1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 ответственным исполнителем услугодателя;</w:t>
      </w:r>
    </w:p>
    <w:bookmarkEnd w:id="121"/>
    <w:bookmarkStart w:name="z1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справки;</w:t>
      </w:r>
    </w:p>
    <w:bookmarkEnd w:id="122"/>
    <w:bookmarkStart w:name="z1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результата оказания государственной услуги.</w:t>
      </w:r>
    </w:p>
    <w:bookmarkEnd w:id="123"/>
    <w:bookmarkStart w:name="z18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126"/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</w:p>
    <w:bookmarkEnd w:id="129"/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пунктом 10 стандарта и выдает услугодателю в течении 15 (пятнадцати) минут.</w:t>
      </w:r>
    </w:p>
    <w:bookmarkEnd w:id="130"/>
    <w:bookmarkStart w:name="z19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 - цифровой подписи,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 - цифровой подписи, процесс ввода услугополучателем пароля (процесс авторизации) через портал для получения государственной услуги;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 - цифровой подписи для удостоверения (подписания) запроса;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электронно -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 или бизнес-идентификационный номер указанным в запросе и индивидуальный идентификационный номер или бизнес-идентификационный номер указанным в регистрационном свидетельстве электронно - цифровой подписи;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 - цифровой подписи услугополучателя;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 - цифровой подписи услугополучателя заполненной формы (введенных данных) заявления на оказание государственной услуги;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информационных системах единой автоматизированной системе управления;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ветеринарно-санитарного заключения;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принятии документов в работу,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</w:p>
    <w:bookmarkEnd w:id="148"/>
    <w:bookmarkStart w:name="z2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"Физические лица" или "Юридические лица";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 или "Юридические лица";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информационных системах единой автоматизированной системе управления;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156"/>
    <w:bookmarkStart w:name="z2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157"/>
    <w:bookmarkStart w:name="z21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ветеринарно-санитарного заключения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158"/>
    <w:bookmarkStart w:name="z21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Выдача ветеринарной справки"</w:t>
            </w:r>
          </w:p>
        </w:tc>
      </w:tr>
    </w:tbl>
    <w:bookmarkStart w:name="z2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ветеринарной справки"</w:t>
      </w:r>
    </w:p>
    <w:bookmarkEnd w:id="1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4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ветеринарной справки"</w:t>
      </w:r>
      <w:r>
        <w:rPr>
          <w:rFonts w:ascii="Times New Roman"/>
          <w:b/>
          <w:i w:val="false"/>
          <w:color w:val="000000"/>
        </w:rPr>
        <w:t xml:space="preserve"> через услугодателя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6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65"/>
    <w:bookmarkStart w:name="z2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60071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2017 года №19</w:t>
            </w:r>
          </w:p>
        </w:tc>
      </w:tr>
    </w:tbl>
    <w:bookmarkStart w:name="z2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68"/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9"/>
    <w:bookmarkStart w:name="z2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коммунальным государственным учреждением "Управление ветеринарии акимата Жамбылской области" (далее – услугодатель) в соответствии со стандартом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утвержденным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</w:t>
      </w:r>
    </w:p>
    <w:bookmarkEnd w:id="170"/>
    <w:bookmarkStart w:name="z2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71"/>
    <w:bookmarkStart w:name="z2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ветеринарии акиматов районов и города Тараза (далее-отдел);</w:t>
      </w:r>
    </w:p>
    <w:bookmarkEnd w:id="172"/>
    <w:bookmarkStart w:name="z2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73"/>
    <w:bookmarkStart w:name="z2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174"/>
    <w:bookmarkStart w:name="z2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75"/>
    <w:bookmarkStart w:name="z2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6"/>
    <w:bookmarkStart w:name="z2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bookmarkEnd w:id="177"/>
    <w:bookmarkStart w:name="z2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78"/>
    <w:bookmarkStart w:name="z2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</w:p>
    <w:bookmarkEnd w:id="179"/>
    <w:bookmarkStart w:name="z2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80"/>
    <w:bookmarkStart w:name="z2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</w:p>
    <w:bookmarkEnd w:id="181"/>
    <w:bookmarkStart w:name="z2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82"/>
    <w:bookmarkStart w:name="z2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отделов ветеринарии акиматов районов и города Тараза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183"/>
    <w:bookmarkStart w:name="z2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рассматривает входящую документацию, определяет ответственного исполнителя и налагает резолюцию – не более 1 (одного) рабочего дня;</w:t>
      </w:r>
    </w:p>
    <w:bookmarkEnd w:id="184"/>
    <w:bookmarkStart w:name="z2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проверяет полноту представленных документов в соответствие перечню, указанному в пункте 9 стандарта – не более 1 (одного) рабочего дня. В случае представления заявителем неполного пакета документов отдел в указанные сроки дает письменный мотивированный отказ в дальнейшем рассмотрении заявления – не более 1 (одного) рабочего дня; </w:t>
      </w:r>
    </w:p>
    <w:bookmarkEnd w:id="185"/>
    <w:bookmarkStart w:name="z2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государственной ветеринарной инспекции управления ветеринарии акимата Жамбылской области через портал: </w:t>
      </w:r>
    </w:p>
    <w:bookmarkEnd w:id="186"/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о присвоении учетного номера объекту производства;</w:t>
      </w:r>
    </w:p>
    <w:bookmarkEnd w:id="187"/>
    <w:bookmarkStart w:name="z2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объекту производства учетный номер;</w:t>
      </w:r>
    </w:p>
    <w:bookmarkEnd w:id="188"/>
    <w:bookmarkStart w:name="z2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о присвоении учетного номера объекту производства и направляет его в отделы ветеринарии районов и города Тараза в срок - не более 3 (трех) рабочих дней;</w:t>
      </w:r>
    </w:p>
    <w:bookmarkEnd w:id="189"/>
    <w:bookmarkStart w:name="z2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печатью.</w:t>
      </w:r>
    </w:p>
    <w:bookmarkEnd w:id="190"/>
    <w:bookmarkStart w:name="z2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оказания государственной услуги услугополучателю – не более 30 (тридцати) минут. </w:t>
      </w:r>
    </w:p>
    <w:bookmarkEnd w:id="191"/>
    <w:bookmarkStart w:name="z2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переоформлении учетного номера, при изменении наименования и (или) организационно-правовой формы учетного номера, при подтверждении учетного номера на убойные площадки:</w:t>
      </w:r>
    </w:p>
    <w:bookmarkEnd w:id="192"/>
    <w:bookmarkStart w:name="z2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электронной цифровой подписью (далее-ЭЦП) услугополучателя.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документе, удостоверяющем личность, о государственной регистрации (перерегистрации) юридического лица, о государственной регистрации индивидуального предпринимателя, о ветеринарно-санитарном заключении, о ранее присвоенном учетном номере услугодатель получает из государственных информационных систем через шлюз "электронного правительства".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4"/>
    <w:bookmarkStart w:name="z3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регистрация, выдача услугополучателю копии заявления о регистрации с указанием даты и времени приема документов;</w:t>
      </w:r>
    </w:p>
    <w:bookmarkEnd w:id="195"/>
    <w:bookmarkStart w:name="z3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входящей документации, определение ответственного исполнителя и наложение резолюции;</w:t>
      </w:r>
    </w:p>
    <w:bookmarkEnd w:id="196"/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в соответствии с перечнем, указанному в пункте 9 стандарта. В случае представления заявителем неполного пакета документов отдел в указанные сроки дает письменный мотивированный отказ в дальнейшем рассмотрении заявления;</w:t>
      </w:r>
    </w:p>
    <w:bookmarkEnd w:id="197"/>
    <w:bookmarkStart w:name="z3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объекту производства учетного номера;</w:t>
      </w:r>
    </w:p>
    <w:bookmarkEnd w:id="198"/>
    <w:bookmarkStart w:name="z3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подтверждения о присвоении учетного номера объекту производства и направление его в отдел.</w:t>
      </w:r>
    </w:p>
    <w:bookmarkEnd w:id="199"/>
    <w:bookmarkStart w:name="z3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печатью.</w:t>
      </w:r>
    </w:p>
    <w:bookmarkEnd w:id="200"/>
    <w:bookmarkStart w:name="z3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отдела выдает услугополучателю результат оказания государственной услуги.</w:t>
      </w:r>
    </w:p>
    <w:bookmarkEnd w:id="201"/>
    <w:bookmarkStart w:name="z3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3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03"/>
    <w:bookmarkStart w:name="z3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204"/>
    <w:bookmarkStart w:name="z3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05"/>
    <w:bookmarkStart w:name="z3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отдела.</w:t>
      </w:r>
    </w:p>
    <w:bookmarkEnd w:id="206"/>
    <w:bookmarkStart w:name="z3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7"/>
    <w:bookmarkStart w:name="z3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208"/>
    <w:bookmarkStart w:name="z3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рассматривает входящую документацию, определяет ответственного исполнителя и налагает резолюцию – не более 1 (одного) рабочего дня;</w:t>
      </w:r>
    </w:p>
    <w:bookmarkEnd w:id="209"/>
    <w:bookmarkStart w:name="z3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полноту представленных документов в соответствие перечню, указанному в пункте 9 стандарта – не более 1 (одного) рабочего дня. В случае представления заявителем неполного пакета документов отдел в указанные сроки дает письменный мотивированный отказ в дальнейшем рассмотрении заявления – не более 1 (одного) рабочего дня;</w:t>
      </w:r>
    </w:p>
    <w:bookmarkEnd w:id="210"/>
    <w:bookmarkStart w:name="z3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государственной ветеринарной инспекции управления ветеринарии акимата Жамбылской области через портал: </w:t>
      </w:r>
    </w:p>
    <w:bookmarkEnd w:id="211"/>
    <w:bookmarkStart w:name="z3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о присвоении учетного номера объекту производства;</w:t>
      </w:r>
    </w:p>
    <w:bookmarkEnd w:id="212"/>
    <w:bookmarkStart w:name="z3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объекту производства учетный номер;</w:t>
      </w:r>
    </w:p>
    <w:bookmarkEnd w:id="213"/>
    <w:bookmarkStart w:name="z3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о присвоении учетного номера объекту производства и направляет его в отделы ветеринарии акиматов районов и города Тараза в срок - не более 3 (трех) рабочих дней;</w:t>
      </w:r>
    </w:p>
    <w:bookmarkEnd w:id="214"/>
    <w:bookmarkStart w:name="z3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печатью;</w:t>
      </w:r>
    </w:p>
    <w:bookmarkEnd w:id="215"/>
    <w:bookmarkStart w:name="z3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оказания государственной услуги услугополучателю – не более 30 (тридцати) минут.</w:t>
      </w:r>
    </w:p>
    <w:bookmarkEnd w:id="216"/>
    <w:bookmarkStart w:name="z3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7"/>
    <w:bookmarkStart w:name="z3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удостоверенного электронной цифровой подписью,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удостоверенного электронной цифровой подписью, процесс ввода услугополучателем пароля (процесс авторизации) через портал для получения государственной услуги;</w:t>
      </w:r>
    </w:p>
    <w:bookmarkEnd w:id="220"/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</w:p>
    <w:bookmarkEnd w:id="221"/>
    <w:bookmarkStart w:name="z3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2"/>
    <w:bookmarkStart w:name="z3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3"/>
    <w:bookmarkStart w:name="z3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электронной цифровой подписью для удостоверения (подписания) запроса;</w:t>
      </w:r>
    </w:p>
    <w:bookmarkEnd w:id="224"/>
    <w:bookmarkStart w:name="z3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удостоверенного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бизнес-идентификационным номер указанным в запросе и индивидуальный идентификационный номером или бизнес-идентификационным номером указанным в регистрационном свидетельстве электронной цифровой подписи;</w:t>
      </w:r>
    </w:p>
    <w:bookmarkEnd w:id="225"/>
    <w:bookmarkStart w:name="z3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26"/>
    <w:bookmarkStart w:name="z3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заявления на оказание государственной услуги;</w:t>
      </w:r>
    </w:p>
    <w:bookmarkEnd w:id="227"/>
    <w:bookmarkStart w:name="z3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"e-Agriculture";</w:t>
      </w:r>
    </w:p>
    <w:bookmarkEnd w:id="228"/>
    <w:bookmarkStart w:name="z3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229"/>
    <w:bookmarkStart w:name="z3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</w:p>
    <w:bookmarkEnd w:id="230"/>
    <w:bookmarkStart w:name="z3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уведомление о принятии документов в работу, дате и времени получения подтверждения или дубликата в форме электронного документа, удостоверенного электронной цифровой подписи уполномоченного лица услугодателя.</w:t>
      </w:r>
    </w:p>
    <w:bookmarkEnd w:id="231"/>
    <w:bookmarkStart w:name="z3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2"/>
    <w:bookmarkStart w:name="z3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</w:p>
    <w:bookmarkEnd w:id="233"/>
    <w:bookmarkStart w:name="z3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</w:p>
    <w:bookmarkEnd w:id="234"/>
    <w:bookmarkStart w:name="z3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</w:p>
    <w:bookmarkEnd w:id="235"/>
    <w:bookmarkStart w:name="z3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236"/>
    <w:bookmarkStart w:name="z3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</w:p>
    <w:bookmarkEnd w:id="237"/>
    <w:bookmarkStart w:name="z3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государственную базу данных "Физические лица" или "Юридические лица";</w:t>
      </w:r>
    </w:p>
    <w:bookmarkEnd w:id="238"/>
    <w:bookmarkStart w:name="z3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 или "Юридические лица";</w:t>
      </w:r>
    </w:p>
    <w:bookmarkEnd w:id="239"/>
    <w:bookmarkStart w:name="z3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240"/>
    <w:bookmarkStart w:name="z3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информационных системах единой автоматизированной системе управления;</w:t>
      </w:r>
    </w:p>
    <w:bookmarkEnd w:id="241"/>
    <w:bookmarkStart w:name="z3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242"/>
    <w:bookmarkStart w:name="z3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243"/>
    <w:bookmarkStart w:name="z3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оформление подтверждения или дубликата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244"/>
    <w:bookmarkStart w:name="z3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5"/>
    <w:bookmarkStart w:name="z3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ресурсах акимата Жамбылской области (http://zhambyl.gov.kz). 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 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 кормовых добавок"</w:t>
            </w:r>
          </w:p>
        </w:tc>
      </w:tr>
    </w:tbl>
    <w:bookmarkStart w:name="z36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 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 кормовых добавок"</w:t>
            </w:r>
          </w:p>
        </w:tc>
      </w:tr>
    </w:tbl>
    <w:bookmarkStart w:name="z38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bookmarkEnd w:id="2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 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 и кормовых добавок"</w:t>
            </w:r>
          </w:p>
        </w:tc>
      </w:tr>
    </w:tbl>
    <w:bookmarkStart w:name="z40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2017 года №19</w:t>
            </w:r>
          </w:p>
        </w:tc>
      </w:tr>
    </w:tbl>
    <w:bookmarkStart w:name="z42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2"/>
    <w:bookmarkStart w:name="z4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"Проведение идентификации сельскохозяйственных животных, с выдачей ветеринарного паспорта"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-стандарт).</w:t>
      </w:r>
    </w:p>
    <w:bookmarkEnd w:id="253"/>
    <w:bookmarkStart w:name="z42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54"/>
    <w:bookmarkStart w:name="z42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bookmarkEnd w:id="255"/>
    <w:bookmarkStart w:name="z4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56"/>
    <w:bookmarkStart w:name="z4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www.elicense.kz(далее портал).</w:t>
      </w:r>
    </w:p>
    <w:bookmarkEnd w:id="257"/>
    <w:bookmarkStart w:name="z42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услуги–электронная (частично автоматизированная) или бумажная.</w:t>
      </w:r>
    </w:p>
    <w:bookmarkEnd w:id="258"/>
    <w:bookmarkStart w:name="z42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</w:p>
    <w:bookmarkEnd w:id="259"/>
    <w:bookmarkStart w:name="z42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60"/>
    <w:bookmarkStart w:name="z43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1"/>
    <w:bookmarkStart w:name="z43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 пункте 9 стандарта.</w:t>
      </w:r>
    </w:p>
    <w:bookmarkEnd w:id="262"/>
    <w:bookmarkStart w:name="z4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63"/>
    <w:bookmarkStart w:name="z43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</w:p>
    <w:bookmarkEnd w:id="264"/>
    <w:bookmarkStart w:name="z43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 оформляет ветеринарный паспорт.</w:t>
      </w:r>
    </w:p>
    <w:bookmarkEnd w:id="265"/>
    <w:bookmarkStart w:name="z43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 повторной государственной услуги при утере, повреждении (невозможно определить индивидуальный номер) бирок (бирки) оказывает в течении 2 (двух) рабочих дней со дня поступления бирок услугодателю, с присвоением животному нового индивидуального номера;</w:t>
      </w:r>
    </w:p>
    <w:bookmarkEnd w:id="266"/>
    <w:bookmarkStart w:name="z43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15 (пятнадцати) минут выдает ветеринарный паспорт, дубликат, выписки из ветеринарного паспорта.</w:t>
      </w:r>
    </w:p>
    <w:bookmarkEnd w:id="267"/>
    <w:bookmarkStart w:name="z43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268"/>
    <w:bookmarkStart w:name="z43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bookmarkEnd w:id="269"/>
    <w:bookmarkStart w:name="z43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поступивших документов, проведение идентификации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внесение индивидуального номера животного в базу данных идентификации сельскохозяйственных животных, оформление ветеринарного паспорта;</w:t>
      </w:r>
    </w:p>
    <w:bookmarkEnd w:id="270"/>
    <w:bookmarkStart w:name="z44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ветеринарного паспорта, дубликата, выписки из ветеринарного паспорта.</w:t>
      </w:r>
    </w:p>
    <w:bookmarkEnd w:id="271"/>
    <w:bookmarkStart w:name="z44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2"/>
    <w:bookmarkStart w:name="z44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3"/>
    <w:bookmarkStart w:name="z44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274"/>
    <w:bookmarkStart w:name="z44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5"/>
    <w:bookmarkStart w:name="z44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</w:p>
    <w:bookmarkEnd w:id="276"/>
    <w:bookmarkStart w:name="z44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утвержденный местным исполнительным органом области, вносит индивидуальный номер животного в базу данных идентификации сельскохозяйственных животных, оформляет ветеринарный паспорт.</w:t>
      </w:r>
    </w:p>
    <w:bookmarkEnd w:id="277"/>
    <w:bookmarkStart w:name="z44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 повторной государственной услуги при утере, повреждении (невозможно определить индивидуальный номер) бирок (бирки) оказывает в течении 2 (двух) рабочих дней со дня поступления бирок услугодателю, с присвоением животному нового индивидуального номера;</w:t>
      </w:r>
    </w:p>
    <w:bookmarkEnd w:id="278"/>
    <w:bookmarkStart w:name="z44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минут выдает ветеринарный паспорт, дубликат, выписки из ветеринарного паспорта.</w:t>
      </w:r>
    </w:p>
    <w:bookmarkEnd w:id="279"/>
    <w:bookmarkStart w:name="z44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0"/>
    <w:bookmarkStart w:name="z4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81"/>
    <w:bookmarkStart w:name="z4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удостоверенного электронной цифровой подписью,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</w:p>
    <w:bookmarkEnd w:id="282"/>
    <w:bookmarkStart w:name="z4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удостоверенного электронной цифровой подписью, процесс ввода услугополучателем пароля (процесс авторизации) через портал для получения государственной услуги;</w:t>
      </w:r>
    </w:p>
    <w:bookmarkEnd w:id="283"/>
    <w:bookmarkStart w:name="z4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</w:p>
    <w:bookmarkEnd w:id="284"/>
    <w:bookmarkStart w:name="z4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85"/>
    <w:bookmarkStart w:name="z4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86"/>
    <w:bookmarkStart w:name="z4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электронной цифровой подписью для удостоверения (подписания) запроса;</w:t>
      </w:r>
    </w:p>
    <w:bookmarkEnd w:id="287"/>
    <w:bookmarkStart w:name="z4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удостоверенного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бизнес-идентификационным номер указанным в запросе и индивидуальный идентификационный номером или бизнес-идентификационным номером указанным в регистрационном свидетельстве электронной цифровой подписи;</w:t>
      </w:r>
    </w:p>
    <w:bookmarkEnd w:id="288"/>
    <w:bookmarkStart w:name="z4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89"/>
    <w:bookmarkStart w:name="z4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электронной цифровой подписи услугополучателя заполненной формы (введенных данных) заявления на оказание государственной услуги;</w:t>
      </w:r>
    </w:p>
    <w:bookmarkEnd w:id="290"/>
    <w:bookmarkStart w:name="z4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"e-Agriculture";</w:t>
      </w:r>
    </w:p>
    <w:bookmarkEnd w:id="291"/>
    <w:bookmarkStart w:name="z4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выдачи разрешения;</w:t>
      </w:r>
    </w:p>
    <w:bookmarkEnd w:id="292"/>
    <w:bookmarkStart w:name="z4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</w:p>
    <w:bookmarkEnd w:id="293"/>
    <w:bookmarkStart w:name="z4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оказания государственной услуги, сформированного в единой автоматизированной системе управления. Электронный документ формируется с использованием электронной цифровой подписью уполномоченного лица услугодателя. 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94"/>
    <w:bookmarkStart w:name="z4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</w:p>
    <w:bookmarkEnd w:id="295"/>
    <w:bookmarkStart w:name="z4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</w:p>
    <w:bookmarkEnd w:id="296"/>
    <w:bookmarkStart w:name="z4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</w:p>
    <w:bookmarkEnd w:id="297"/>
    <w:bookmarkStart w:name="z4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298"/>
    <w:bookmarkStart w:name="z4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</w:p>
    <w:bookmarkEnd w:id="299"/>
    <w:bookmarkStart w:name="z4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государственную базу данных "Физические лица" или "Юридические лица";</w:t>
      </w:r>
    </w:p>
    <w:bookmarkEnd w:id="300"/>
    <w:bookmarkStart w:name="z4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 или "Юридические лица";</w:t>
      </w:r>
    </w:p>
    <w:bookmarkEnd w:id="301"/>
    <w:bookmarkStart w:name="z4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302"/>
    <w:bookmarkStart w:name="z4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информационных системах единой автоматизированной системе управления;</w:t>
      </w:r>
    </w:p>
    <w:bookmarkEnd w:id="303"/>
    <w:bookmarkStart w:name="z4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304"/>
    <w:bookmarkStart w:name="z4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</w:p>
    <w:bookmarkEnd w:id="305"/>
    <w:bookmarkStart w:name="z47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услуги, сформированного в единой автоматизированной системе управления. Электронный документ формируется с использованием электронной цифровой подписью уполномоченного лица услугодателя.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интернет-ресурсах акимата Жамбылской области (http://zhambyl.gov.kz). 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48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"Проведение идентификации сельскохозяйственных животных, с выдачей ветеринарного паспорта"</w:t>
      </w:r>
    </w:p>
    <w:bookmarkEnd w:id="3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0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50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услугодателя</w:t>
      </w:r>
    </w:p>
    <w:bookmarkEnd w:id="3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выдачей ветеринарного паспорта"</w:t>
            </w:r>
          </w:p>
        </w:tc>
      </w:tr>
    </w:tbl>
    <w:bookmarkStart w:name="z52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идентификации сельскохозяйственных животных, с </w:t>
      </w:r>
      <w:r>
        <w:br/>
      </w:r>
      <w:r>
        <w:rPr>
          <w:rFonts w:ascii="Times New Roman"/>
          <w:b/>
          <w:i w:val="false"/>
          <w:color w:val="000000"/>
        </w:rPr>
        <w:t>выдачей ветеринарного паспорта"</w:t>
      </w:r>
    </w:p>
    <w:bookmarkEnd w:id="3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2017 года №19</w:t>
            </w:r>
          </w:p>
        </w:tc>
      </w:tr>
    </w:tbl>
    <w:bookmarkStart w:name="z53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3"/>
    <w:bookmarkStart w:name="z5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коммунальным государственным учреждением "Управление ветеринарии акимата Жамбылской области" и отделами ветеринарии акиматов районов и города Тараза (далее - услугодатель) в соответствии со стандартом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утвержденным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</w:t>
      </w:r>
    </w:p>
    <w:bookmarkEnd w:id="314"/>
    <w:bookmarkStart w:name="z5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315"/>
    <w:bookmarkStart w:name="z5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6"/>
    <w:bookmarkStart w:name="z5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317"/>
    <w:bookmarkStart w:name="z5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318"/>
    <w:bookmarkStart w:name="z5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аттестационный лист с указанием одного из решений:</w:t>
      </w:r>
    </w:p>
    <w:bookmarkEnd w:id="319"/>
    <w:bookmarkStart w:name="z5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320"/>
    <w:bookmarkStart w:name="z5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321"/>
    <w:bookmarkStart w:name="z5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End w:id="322"/>
    <w:bookmarkStart w:name="z5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3"/>
    <w:bookmarkStart w:name="z5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оформляется в электронной форме, распечатывается, подписывается председателем, членами и секретарем комиссии.</w:t>
      </w:r>
    </w:p>
    <w:bookmarkEnd w:id="324"/>
    <w:bookmarkStart w:name="z5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уполномоченного лица услугодателя.</w:t>
      </w:r>
    </w:p>
    <w:bookmarkEnd w:id="325"/>
    <w:bookmarkStart w:name="z55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6"/>
    <w:bookmarkStart w:name="z5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</w:p>
    <w:bookmarkEnd w:id="327"/>
    <w:bookmarkStart w:name="z5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28"/>
    <w:bookmarkStart w:name="z5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 </w:t>
      </w:r>
    </w:p>
    <w:bookmarkEnd w:id="329"/>
    <w:bookmarkStart w:name="z5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рассматривает входящую документацию, определяет ответственного исполнителя и налагает резолюцию - не более 30 (тридцати) минут. </w:t>
      </w:r>
    </w:p>
    <w:bookmarkEnd w:id="330"/>
    <w:bookmarkStart w:name="z5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в соответствие перечню, указанному в пункте 9 стандарта – в день поступления заявления. </w:t>
      </w:r>
    </w:p>
    <w:bookmarkEnd w:id="331"/>
    <w:bookmarkStart w:name="z5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проводит аттестацию согласно графику аттестации. </w:t>
      </w:r>
    </w:p>
    <w:bookmarkEnd w:id="332"/>
    <w:bookmarkStart w:name="z5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тестирования и собеседования, которые проводятся в один день - в течении 1 (одного) рабочего дня.</w:t>
      </w:r>
    </w:p>
    <w:bookmarkEnd w:id="333"/>
    <w:bookmarkStart w:name="z5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результата тестирования, услугополучатель не проходит на второй этап аттестации (собеседование).</w:t>
      </w:r>
    </w:p>
    <w:bookmarkEnd w:id="334"/>
    <w:bookmarkStart w:name="z5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проводится через шесть месяцев со дня проведения первоначального тестирования в порядке, определенным стандартом.</w:t>
      </w:r>
    </w:p>
    <w:bookmarkEnd w:id="335"/>
    <w:bookmarkStart w:name="z5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– подлежит повторному собеседованию. Повторное собеседование проводится через один месяц, со дня проведения первоначального собеседования.</w:t>
      </w:r>
    </w:p>
    <w:bookmarkEnd w:id="336"/>
    <w:bookmarkStart w:name="z5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аттестации, услугополучатель участвует в аттестации повторно по истечении года со дня получения результатов аттестации.</w:t>
      </w:r>
    </w:p>
    <w:bookmarkEnd w:id="337"/>
    <w:bookmarkStart w:name="z5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выдает результаты оказания государственной услуги услугополучателю в течении 30 (тридцати) минут. </w:t>
      </w:r>
    </w:p>
    <w:bookmarkEnd w:id="338"/>
    <w:bookmarkStart w:name="z5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9"/>
    <w:bookmarkStart w:name="z5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направляет документы руководителю или уполномоченному лицу услугодателя;</w:t>
      </w:r>
    </w:p>
    <w:bookmarkEnd w:id="340"/>
    <w:bookmarkStart w:name="z5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или уполномоченное лицо услугодателя рассматривает документы и определяет ответственного исполнителя услугодателя;</w:t>
      </w:r>
    </w:p>
    <w:bookmarkEnd w:id="341"/>
    <w:bookmarkStart w:name="z5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комиссии;</w:t>
      </w:r>
    </w:p>
    <w:bookmarkEnd w:id="342"/>
    <w:bookmarkStart w:name="z5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проводит аттестацию и направляет исполнителю для выдачи результатов.</w:t>
      </w:r>
    </w:p>
    <w:bookmarkEnd w:id="343"/>
    <w:bookmarkStart w:name="z5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аттестационный лист услугополучателю.</w:t>
      </w:r>
    </w:p>
    <w:bookmarkEnd w:id="344"/>
    <w:bookmarkStart w:name="z5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5"/>
    <w:bookmarkStart w:name="z5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46"/>
    <w:bookmarkStart w:name="z5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47"/>
    <w:bookmarkStart w:name="z5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8"/>
    <w:bookmarkStart w:name="z5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49"/>
    <w:bookmarkStart w:name="z5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350"/>
    <w:bookmarkStart w:name="z5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1"/>
    <w:bookmarkStart w:name="z5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352"/>
    <w:bookmarkStart w:name="z5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входящую документацию, определяет ответственного исполнителя и налагает резолюцию - не более 30 (тридцати) минут;</w:t>
      </w:r>
    </w:p>
    <w:bookmarkEnd w:id="353"/>
    <w:bookmarkStart w:name="z5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в соответствие перечню, указанному в пункте 9 стандарта – в день поступления заявления;</w:t>
      </w:r>
    </w:p>
    <w:bookmarkEnd w:id="354"/>
    <w:bookmarkStart w:name="z5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проводит аттестацию - в течении 1 (одного) рабочего дня согласно графику аттестации;</w:t>
      </w:r>
    </w:p>
    <w:bookmarkEnd w:id="355"/>
    <w:bookmarkStart w:name="z5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выдает результаты оказания государственной услуги услугополучателю в течении 30 (тридцати) минут. </w:t>
      </w:r>
    </w:p>
    <w:bookmarkEnd w:id="356"/>
    <w:bookmarkStart w:name="z58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7"/>
    <w:bookmarkStart w:name="z5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 приложении 1 к настоящему регламенту:</w:t>
      </w:r>
    </w:p>
    <w:bookmarkEnd w:id="358"/>
    <w:bookmarkStart w:name="z5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359"/>
    <w:bookmarkStart w:name="z5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 – цифровой подписи, процесс ввода услугополучателем пароля (процесс авторизации) через портал для получения государственной услуги;</w:t>
      </w:r>
    </w:p>
    <w:bookmarkEnd w:id="360"/>
    <w:bookmarkStart w:name="z5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</w:p>
    <w:bookmarkEnd w:id="361"/>
    <w:bookmarkStart w:name="z5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2"/>
    <w:bookmarkStart w:name="z5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63"/>
    <w:bookmarkStart w:name="z5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 – цифровой подписи для удостоверения (подписания) запроса;</w:t>
      </w:r>
    </w:p>
    <w:bookmarkEnd w:id="364"/>
    <w:bookmarkStart w:name="z5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порталом срока действия регистрационного свидетельства электронно –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бизнес-идентификационным номером указанным в запросе и индивидуальный идентификационный номер или бизнес-идентификационный номер указанным в регистрационном свидетельстве электронно – цифровой подписи;</w:t>
      </w:r>
    </w:p>
    <w:bookmarkEnd w:id="365"/>
    <w:bookmarkStart w:name="z5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 – цифровой подписи услугополучателя;</w:t>
      </w:r>
    </w:p>
    <w:bookmarkEnd w:id="366"/>
    <w:bookmarkStart w:name="z5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 – цифровой подписи услугополучателя заполненной формы (введенных данных) заявления на оказание государственной услуги;</w:t>
      </w:r>
    </w:p>
    <w:bookmarkEnd w:id="367"/>
    <w:bookmarkStart w:name="z5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информационных систем единой автоматизированной системе управления;</w:t>
      </w:r>
    </w:p>
    <w:bookmarkEnd w:id="368"/>
    <w:bookmarkStart w:name="z5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документов услугополучателя и оснований для прохождения аттестации;</w:t>
      </w:r>
    </w:p>
    <w:bookmarkEnd w:id="369"/>
    <w:bookmarkStart w:name="z5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</w:p>
    <w:bookmarkEnd w:id="370"/>
    <w:bookmarkStart w:name="z5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     процесс 9 - получение услугополучателем результата услуги уведомление сформированной порталом. Электронный документ формируется с использованием электронно-цифровой подписи уполномоченного лица услугодателя.</w:t>
      </w:r>
    </w:p>
    <w:bookmarkEnd w:id="371"/>
    <w:bookmarkStart w:name="z5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оказании государственной услуги через услугодателя приведены в 2 к настоящему регламенту:</w:t>
      </w:r>
    </w:p>
    <w:bookmarkEnd w:id="372"/>
    <w:bookmarkStart w:name="z6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</w:p>
    <w:bookmarkEnd w:id="373"/>
    <w:bookmarkStart w:name="z6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</w:p>
    <w:bookmarkEnd w:id="374"/>
    <w:bookmarkStart w:name="z6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</w:p>
    <w:bookmarkEnd w:id="375"/>
    <w:bookmarkStart w:name="z6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</w:p>
    <w:bookmarkEnd w:id="376"/>
    <w:bookmarkStart w:name="z6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</w:p>
    <w:bookmarkEnd w:id="377"/>
    <w:bookmarkStart w:name="z6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государственной базе данных "Физические лица" или "Юридические лица";</w:t>
      </w:r>
    </w:p>
    <w:bookmarkEnd w:id="378"/>
    <w:bookmarkStart w:name="z6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 или "Юридические лица";</w:t>
      </w:r>
    </w:p>
    <w:bookmarkEnd w:id="379"/>
    <w:bookmarkStart w:name="z6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</w:p>
    <w:bookmarkEnd w:id="380"/>
    <w:bookmarkStart w:name="z6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информационных системах единой автоматизированной системе управления;</w:t>
      </w:r>
    </w:p>
    <w:bookmarkEnd w:id="381"/>
    <w:bookmarkStart w:name="z6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</w:p>
    <w:bookmarkEnd w:id="382"/>
    <w:bookmarkStart w:name="z6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результат оказания государственной услуги – аттестационный лист с указанием одного из решении:</w:t>
      </w:r>
    </w:p>
    <w:bookmarkEnd w:id="383"/>
    <w:bookmarkStart w:name="z6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</w:p>
    <w:bookmarkEnd w:id="384"/>
    <w:bookmarkStart w:name="z6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385"/>
    <w:bookmarkStart w:name="z6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End w:id="386"/>
    <w:bookmarkStart w:name="z6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аттестационного листа в электронном формате, распечатывание на специальном бланке, заверение печатью и подписывание руководителем услугодателя.</w:t>
      </w:r>
    </w:p>
    <w:bookmarkEnd w:id="387"/>
    <w:bookmarkStart w:name="z6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8"/>
    <w:bookmarkStart w:name="z6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bookmarkStart w:name="z62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</w:p>
    <w:bookmarkEnd w:id="390"/>
    <w:bookmarkStart w:name="z6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февраля 2017 года №19</w:t>
            </w:r>
          </w:p>
        </w:tc>
      </w:tr>
    </w:tbl>
    <w:bookmarkStart w:name="z63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393"/>
    <w:bookmarkStart w:name="z63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4"/>
    <w:bookmarkStart w:name="z63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лицензиидля занятия деятельностью в сфере ветеринарии" в части выдачи лицензии на занятие деятельностью по проведению ветеринарно-санитарной экспертизы продукции и сырья животного происхождения (далее – государственная услуга) оказывается коммунальным государственным учреждением "Управление ветеринарии акимата Жамбылской области" (далее – услугодатель) на основании стандарта государственной услуги "Выдача лицензии для занятия деятельностью в сфере ветеринарии" (далее–стандарт)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</w:t>
      </w:r>
    </w:p>
    <w:bookmarkEnd w:id="395"/>
    <w:bookmarkStart w:name="z63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396"/>
    <w:bookmarkStart w:name="z64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7"/>
    <w:bookmarkStart w:name="z6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www.egov.kz,www. elicense.kz. (далее – портал)</w:t>
      </w:r>
    </w:p>
    <w:bookmarkEnd w:id="398"/>
    <w:bookmarkStart w:name="z6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399"/>
    <w:bookmarkStart w:name="z6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400"/>
    <w:bookmarkStart w:name="z6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1"/>
    <w:bookmarkStart w:name="z6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bookmarkEnd w:id="402"/>
    <w:bookmarkStart w:name="z6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403"/>
    <w:bookmarkStart w:name="z64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4"/>
    <w:bookmarkStart w:name="z6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процедуры(действия) по оказанию государственной услуги является:</w:t>
      </w:r>
    </w:p>
    <w:bookmarkEnd w:id="405"/>
    <w:bookmarkStart w:name="z6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заявление;</w:t>
      </w:r>
    </w:p>
    <w:bookmarkEnd w:id="406"/>
    <w:bookmarkStart w:name="z6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является запрос в форме электронного документа удостоверенного электронной цифровой подписью услугополучателя.</w:t>
      </w:r>
    </w:p>
    <w:bookmarkEnd w:id="407"/>
    <w:bookmarkStart w:name="z6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8"/>
    <w:bookmarkStart w:name="z6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409"/>
    <w:bookmarkStart w:name="z6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необходимых документов указанных в пункте 9 стандарта (далее – документы) осуществляет прием и регистрацию в журнале регистрации; </w:t>
      </w:r>
    </w:p>
    <w:bookmarkEnd w:id="410"/>
    <w:bookmarkStart w:name="z6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411"/>
    <w:bookmarkStart w:name="z65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bookmarkEnd w:id="412"/>
    <w:bookmarkStart w:name="z65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подписывает лицензию или мотивированный ответ об отказе; </w:t>
      </w:r>
    </w:p>
    <w:bookmarkEnd w:id="413"/>
    <w:bookmarkStart w:name="z65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лицензию или мотивированный ответ об отказе услугополучателю.</w:t>
      </w:r>
    </w:p>
    <w:bookmarkEnd w:id="414"/>
    <w:bookmarkStart w:name="z65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415"/>
    <w:bookmarkStart w:name="z65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 </w:t>
      </w:r>
    </w:p>
    <w:bookmarkEnd w:id="416"/>
    <w:bookmarkStart w:name="z66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2 (двух) часов рассматривает документы и определяет ответственного исполнителя услугодателя; </w:t>
      </w:r>
    </w:p>
    <w:bookmarkEnd w:id="417"/>
    <w:bookmarkStart w:name="z66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отказе; </w:t>
      </w:r>
    </w:p>
    <w:bookmarkEnd w:id="418"/>
    <w:bookmarkStart w:name="z66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подписывает переоформленную лицензию или мотивированный ответ об отказе; </w:t>
      </w:r>
    </w:p>
    <w:bookmarkEnd w:id="419"/>
    <w:bookmarkStart w:name="z66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услугополучателю. </w:t>
      </w:r>
    </w:p>
    <w:bookmarkEnd w:id="420"/>
    <w:bookmarkStart w:name="z66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421"/>
    <w:bookmarkStart w:name="z66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 </w:t>
      </w:r>
    </w:p>
    <w:bookmarkEnd w:id="422"/>
    <w:bookmarkStart w:name="z6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4 (четырех) часов рассматривает документы и определяет ответственного исполнителя услугодателя; </w:t>
      </w:r>
    </w:p>
    <w:bookmarkEnd w:id="423"/>
    <w:bookmarkStart w:name="z6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 </w:t>
      </w:r>
    </w:p>
    <w:bookmarkEnd w:id="424"/>
    <w:bookmarkStart w:name="z66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2 (двух) часов подписывает дубликат лицензии или мотивированный ответ об отказе; </w:t>
      </w:r>
    </w:p>
    <w:bookmarkEnd w:id="425"/>
    <w:bookmarkStart w:name="z66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дубликат лицензии или мотивированный ответ об отказе услугополучателю. </w:t>
      </w:r>
    </w:p>
    <w:bookmarkEnd w:id="426"/>
    <w:bookmarkStart w:name="z67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427"/>
    <w:bookmarkStart w:name="z67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428"/>
    <w:bookmarkStart w:name="z67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рассмотрение руководителю услугодателя;</w:t>
      </w:r>
    </w:p>
    <w:bookmarkEnd w:id="429"/>
    <w:bookmarkStart w:name="z67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для оказания государственной услуги ответственному исполнителю услугодателя;</w:t>
      </w:r>
    </w:p>
    <w:bookmarkEnd w:id="430"/>
    <w:bookmarkStart w:name="z67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лицензию или мотивированный ответ об отказе;</w:t>
      </w:r>
    </w:p>
    <w:bookmarkEnd w:id="431"/>
    <w:bookmarkStart w:name="z67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подписанную лицензию или мотивированный ответ об отказе;</w:t>
      </w:r>
    </w:p>
    <w:bookmarkEnd w:id="432"/>
    <w:bookmarkStart w:name="z67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или мотивированного ответа об отказе услугополучателю;</w:t>
      </w:r>
    </w:p>
    <w:bookmarkEnd w:id="433"/>
    <w:bookmarkStart w:name="z67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434"/>
    <w:bookmarkStart w:name="z67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расмотрение руководителю услугодателя;</w:t>
      </w:r>
    </w:p>
    <w:bookmarkEnd w:id="435"/>
    <w:bookmarkStart w:name="z67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ответственному исполнителю услугодателя;</w:t>
      </w:r>
    </w:p>
    <w:bookmarkEnd w:id="436"/>
    <w:bookmarkStart w:name="z68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переоформленную лицензию или мотивированный ответ об отказе;</w:t>
      </w:r>
    </w:p>
    <w:bookmarkEnd w:id="437"/>
    <w:bookmarkStart w:name="z6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переоформленную лицензию или мотивированный ответ об отказе;</w:t>
      </w:r>
    </w:p>
    <w:bookmarkEnd w:id="438"/>
    <w:bookmarkStart w:name="z68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или мотивированный ответ об отказе услугополучателю;</w:t>
      </w:r>
    </w:p>
    <w:bookmarkEnd w:id="439"/>
    <w:bookmarkStart w:name="z68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440"/>
    <w:bookmarkStart w:name="z68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рассмотрение руководителю услугодателя;</w:t>
      </w:r>
    </w:p>
    <w:bookmarkEnd w:id="441"/>
    <w:bookmarkStart w:name="z68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для оказания государственной услуги ответственному исполнителю услугодателя;</w:t>
      </w:r>
    </w:p>
    <w:bookmarkEnd w:id="442"/>
    <w:bookmarkStart w:name="z68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дубликат лицензии или мотивированный ответ об отказе;</w:t>
      </w:r>
    </w:p>
    <w:bookmarkEnd w:id="443"/>
    <w:bookmarkStart w:name="z68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подписанный дубликат лицензии или мотивированный ответ об отказе;</w:t>
      </w:r>
    </w:p>
    <w:bookmarkEnd w:id="444"/>
    <w:bookmarkStart w:name="z68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дубликат лицензии или мотивированный ответ об отказе услугополучателю.</w:t>
      </w:r>
    </w:p>
    <w:bookmarkEnd w:id="445"/>
    <w:bookmarkStart w:name="z68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6"/>
    <w:bookmarkStart w:name="z69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47"/>
    <w:bookmarkStart w:name="z69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48"/>
    <w:bookmarkStart w:name="z69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9"/>
    <w:bookmarkStart w:name="z69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50"/>
    <w:bookmarkStart w:name="z69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1"/>
    <w:bookmarkStart w:name="z69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лицензии:</w:t>
      </w:r>
    </w:p>
    <w:bookmarkEnd w:id="452"/>
    <w:bookmarkStart w:name="z69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bookmarkEnd w:id="453"/>
    <w:bookmarkStart w:name="z69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</w:p>
    <w:bookmarkEnd w:id="454"/>
    <w:bookmarkStart w:name="z69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bookmarkEnd w:id="455"/>
    <w:bookmarkStart w:name="z69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лицензию или мотивированный ответ об отказе;</w:t>
      </w:r>
    </w:p>
    <w:bookmarkEnd w:id="456"/>
    <w:bookmarkStart w:name="z70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лицензию или мотивированный ответ об отказе услугополучателю; </w:t>
      </w:r>
    </w:p>
    <w:bookmarkEnd w:id="457"/>
    <w:bookmarkStart w:name="z70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458"/>
    <w:bookmarkStart w:name="z70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bookmarkEnd w:id="459"/>
    <w:bookmarkStart w:name="z70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документы и определяет ответственного исполнителя услугодателя;</w:t>
      </w:r>
    </w:p>
    <w:bookmarkEnd w:id="460"/>
    <w:bookmarkStart w:name="z7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отказе;</w:t>
      </w:r>
    </w:p>
    <w:bookmarkEnd w:id="461"/>
    <w:bookmarkStart w:name="z70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переоформленную лицензию или мотивированный ответ об отказе;</w:t>
      </w:r>
    </w:p>
    <w:bookmarkEnd w:id="462"/>
    <w:bookmarkStart w:name="z70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услугополучателю;</w:t>
      </w:r>
    </w:p>
    <w:bookmarkEnd w:id="463"/>
    <w:bookmarkStart w:name="z70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464"/>
    <w:bookmarkStart w:name="z70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</w:t>
      </w:r>
    </w:p>
    <w:bookmarkEnd w:id="465"/>
    <w:bookmarkStart w:name="z70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4 (четырех) часов рассматривает документы и определяет ответственного исполнителя услугодателя;</w:t>
      </w:r>
    </w:p>
    <w:bookmarkEnd w:id="466"/>
    <w:bookmarkStart w:name="z71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</w:p>
    <w:bookmarkEnd w:id="467"/>
    <w:bookmarkStart w:name="z71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подписывает дубликат лицензии или мотивированный ответ об отказе;</w:t>
      </w:r>
    </w:p>
    <w:bookmarkEnd w:id="468"/>
    <w:bookmarkStart w:name="z71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</w:p>
    <w:bookmarkEnd w:id="469"/>
    <w:bookmarkStart w:name="z71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порядка использования информационных систем в процессе оказания государственной услуги</w:t>
      </w:r>
    </w:p>
    <w:bookmarkEnd w:id="470"/>
    <w:bookmarkStart w:name="z71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71"/>
    <w:bookmarkStart w:name="z71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</w:p>
    <w:bookmarkEnd w:id="472"/>
    <w:bookmarkStart w:name="z71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подписью,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bookmarkEnd w:id="473"/>
    <w:bookmarkStart w:name="z71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с помощью индивидуального идентификационного номера и бизнес-идентификационного номера, а также пароля;</w:t>
      </w:r>
    </w:p>
    <w:bookmarkEnd w:id="474"/>
    <w:bookmarkStart w:name="z71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электронного правительства сообщения об отказе в авторизации в связи с имеющимися нарушениями в данных услугополучателя;</w:t>
      </w:r>
    </w:p>
    <w:bookmarkEnd w:id="475"/>
    <w:bookmarkStart w:name="z71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76"/>
    <w:bookmarkStart w:name="z72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на платежном шлюзе "электронного правительства", а затем эта информация поступает в веб–портал "Е-лицензирование";</w:t>
      </w:r>
    </w:p>
    <w:bookmarkEnd w:id="477"/>
    <w:bookmarkStart w:name="z72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информационная система государственных база данных "Е-лицензирование" факта оплаты за оказание услуги;</w:t>
      </w:r>
    </w:p>
    <w:bookmarkEnd w:id="478"/>
    <w:bookmarkStart w:name="z72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государственных база данных "Е-лицензирование";</w:t>
      </w:r>
    </w:p>
    <w:bookmarkEnd w:id="479"/>
    <w:bookmarkStart w:name="z72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80"/>
    <w:bookmarkStart w:name="z72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индивидуального идентификационного номера и бизнес-идентификационного номера указанным в запросе, и индивидуального идентификационного номера и бизнес-идентификационного номера указанным в регистрационном свидетельстве электронной цифровой подписи;</w:t>
      </w:r>
    </w:p>
    <w:bookmarkEnd w:id="481"/>
    <w:bookmarkStart w:name="z72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82"/>
    <w:bookmarkStart w:name="z72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посредствомэлектронной цифровой подписи услугополучателя заполненной формы (введенных данных) запроса на оказание услуги;</w:t>
      </w:r>
    </w:p>
    <w:bookmarkEnd w:id="483"/>
    <w:bookmarkStart w:name="z72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информационной системе государственных база данных "Е-лицензирование" и обработка запроса в информационной системе государственных база данных "Е-лицензирование";</w:t>
      </w:r>
    </w:p>
    <w:bookmarkEnd w:id="484"/>
    <w:bookmarkStart w:name="z72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485"/>
    <w:bookmarkStart w:name="z72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государственных база данных "Е-лицензирование";</w:t>
      </w:r>
    </w:p>
    <w:bookmarkEnd w:id="486"/>
    <w:bookmarkStart w:name="z73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сформированный в портале электронного правительства. Электронный документ формируется с использованием электронной цифровой подписи услугодателя.</w:t>
      </w:r>
    </w:p>
    <w:bookmarkEnd w:id="487"/>
    <w:bookmarkStart w:name="z73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использования информационных систем в процессе оказания государственной услуги через портал электронного правительства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8"/>
    <w:bookmarkStart w:name="z73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 и при выдаче дубликата лицензии)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9"/>
    <w:bookmarkStart w:name="z73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3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электронного правительства</w:t>
      </w:r>
    </w:p>
    <w:bookmarkEnd w:id="491"/>
    <w:bookmarkStart w:name="z73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54864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3"/>
    <w:bookmarkStart w:name="z74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5651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46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(при выдаче лицензии)</w:t>
      </w:r>
    </w:p>
    <w:bookmarkEnd w:id="4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5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(при переоформление и при выдаче дубликата лицензии)</w:t>
      </w:r>
    </w:p>
    <w:bookmarkEnd w:id="4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76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через веб-портал "е-правительство"</w:t>
      </w:r>
    </w:p>
    <w:bookmarkEnd w:id="497"/>
    <w:bookmarkStart w:name="z76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5778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