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fb82" w14:textId="68cf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2016 года № 6-10-57 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июня 2017 года № 6-15-95. Зарегистрировано Департаментом юстиции Алматинской области 19 июня 2017 года № 4243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Уйгурского районного маслихата "О бюджете Уйгурского района на 2017-2019 годы" от 20 декабря 2016 года № 6-10-57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2017 года, 20 января 2017 года, 27 января 2017 года, 30 января 2017 года, 6 февраля 2017 года в газете "Карадала тынысы – Карадала напаси")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9021083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1607831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5421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34435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7373396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1292711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2617405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3463280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9097962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13621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34035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20414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дефицит (профицит) бюджета (-) 90500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(использование профицита) бюджета 90500 тысячи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возложить на постоянную комиссию Уйгурского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"7"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6-15-95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6-10-57 "О бюджете Уйгурского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№6-10-57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9021083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