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acf6" w14:textId="93da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22 декабря 2017 года № 6-27-179. Зарегистрировано Департаментом юстиции Алматинской области 29 декабря 2017 года № 4464. Утратило силу решением Панфиловского районного маслихата Алматинской области от 13 декабря 2021 года № 7-14-73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7-14-73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районногомаслихата"По вопросам законности, охраны прав граждан, окружающей среды, коммуналных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Панфиловского районного маслихата от "22" декабря 2017 года № 6-27-179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Панфиловского района (далее – местный исполнительный орган).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органам на осуществление функций в сфере жилищно-коммунального хозяйства и финансируемый из соответствующего местных бюджетов.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