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e441" w14:textId="f7de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26 декабря 2017 года № 25-2. Зарегистрировано Департаментом юстиции Алматинской области 8 января 2018 года № 4480. Утратило силу решением Коксуского районного маслихата Алматинской области от 17 ноября 2021 года № 15-2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маслихата Коксуского района от "26" декабря 2017 года № 25-2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Коксуского района (далее - местный исполнительный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