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e145" w14:textId="1fbe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Карасайского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Карасайского районного маслихата Алматинской области от 2 марта 2017 года № 12-7. Зарегистрировано Департаментом юстиции Алматинской области 30 марта 2017 года № 4160. Утратило силу решением Карасайского районного маслихата Алматинской области от 27 июля 2020 года № 56-5</w:t>
      </w:r>
    </w:p>
    <w:p>
      <w:pPr>
        <w:spacing w:after="0"/>
        <w:ind w:left="0"/>
        <w:jc w:val="both"/>
      </w:pPr>
      <w:bookmarkStart w:name="z170" w:id="0"/>
      <w:r>
        <w:rPr>
          <w:rFonts w:ascii="Times New Roman"/>
          <w:b w:val="false"/>
          <w:i w:val="false"/>
          <w:color w:val="ff0000"/>
          <w:sz w:val="28"/>
        </w:rPr>
        <w:t xml:space="preserve">
      Сноска. Утратило силу решением Карасайского районного маслихата Алматинской области от 27.07.2020 </w:t>
      </w:r>
      <w:r>
        <w:rPr>
          <w:rFonts w:ascii="Times New Roman"/>
          <w:b w:val="false"/>
          <w:i w:val="false"/>
          <w:color w:val="ff0000"/>
          <w:sz w:val="28"/>
        </w:rPr>
        <w:t>№ 56-5</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Карасайский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Start w:name="z171"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Карасайского районного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172"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Карасайского районного маслихата К. Абильбекова.</w:t>
      </w:r>
    </w:p>
    <w:bookmarkEnd w:id="2"/>
    <w:bookmarkStart w:name="z8"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Карасайского районного маслихата</w:t>
            </w:r>
            <w:r>
              <w:rPr>
                <w:rFonts w:ascii="Times New Roman"/>
                <w:b w:val="false"/>
                <w:i w:val="false"/>
                <w:color w:val="000000"/>
                <w:sz w:val="20"/>
              </w:rPr>
              <w:t xml:space="preserve"> от "2" марта 2017 года </w:t>
            </w:r>
            <w:r>
              <w:rPr>
                <w:rFonts w:ascii="Times New Roman"/>
                <w:b w:val="false"/>
                <w:i w:val="false"/>
                <w:color w:val="000000"/>
                <w:sz w:val="20"/>
              </w:rPr>
              <w:t>№ 12-7</w:t>
            </w:r>
          </w:p>
        </w:tc>
      </w:tr>
    </w:tbl>
    <w:bookmarkStart w:name="z180" w:id="4"/>
    <w:p>
      <w:pPr>
        <w:spacing w:after="0"/>
        <w:ind w:left="0"/>
        <w:jc w:val="left"/>
      </w:pPr>
      <w:r>
        <w:rPr>
          <w:rFonts w:ascii="Times New Roman"/>
          <w:b/>
          <w:i w:val="false"/>
          <w:color w:val="000000"/>
        </w:rPr>
        <w:t xml:space="preserve"> Правила выдачи служебного удостоверения аппарата Карасайского районного маслихата и его описание</w:t>
      </w:r>
    </w:p>
    <w:bookmarkEnd w:id="4"/>
    <w:bookmarkStart w:name="z181"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Карасайского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Карасайского районного маслихата (далее - аппарат маслихата) и его описание.</w:t>
      </w:r>
    </w:p>
    <w:bookmarkEnd w:id="6"/>
    <w:bookmarkStart w:name="z161" w:id="7"/>
    <w:p>
      <w:pPr>
        <w:spacing w:after="0"/>
        <w:ind w:left="0"/>
        <w:jc w:val="both"/>
      </w:pPr>
      <w:r>
        <w:rPr>
          <w:rFonts w:ascii="Times New Roman"/>
          <w:b w:val="false"/>
          <w:i w:val="false"/>
          <w:color w:val="000000"/>
          <w:sz w:val="28"/>
        </w:rPr>
        <w:t xml:space="preserve">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 </w:t>
      </w:r>
    </w:p>
    <w:bookmarkEnd w:id="7"/>
    <w:bookmarkStart w:name="z182"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84"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86" w:id="10"/>
    <w:p>
      <w:pPr>
        <w:spacing w:after="0"/>
        <w:ind w:left="0"/>
        <w:jc w:val="both"/>
      </w:pPr>
      <w:r>
        <w:rPr>
          <w:rFonts w:ascii="Times New Roman"/>
          <w:b w:val="false"/>
          <w:i w:val="false"/>
          <w:color w:val="000000"/>
          <w:sz w:val="28"/>
        </w:rPr>
        <w:t>
      4. Удостоверение выдается за подписью секретаря Карасайского районного маслихата.</w:t>
      </w:r>
    </w:p>
    <w:bookmarkEnd w:id="10"/>
    <w:bookmarkStart w:name="z187" w:id="11"/>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1"/>
    <w:bookmarkStart w:name="z13"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p>
    <w:bookmarkEnd w:id="12"/>
    <w:bookmarkStart w:name="z188"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189" w:id="14"/>
    <w:p>
      <w:pPr>
        <w:spacing w:after="0"/>
        <w:ind w:left="0"/>
        <w:jc w:val="both"/>
      </w:pPr>
      <w:r>
        <w:rPr>
          <w:rFonts w:ascii="Times New Roman"/>
          <w:b w:val="false"/>
          <w:i w:val="false"/>
          <w:color w:val="000000"/>
          <w:sz w:val="28"/>
        </w:rPr>
        <w:t>
      7. За полученное удостоверение работники расписываются в журнале выдачи и возврата служебных удостоверений аппарата Карасайского районного маслихата (далее - журнал) по форме согласно приложению к настоящим Правилам.</w:t>
      </w:r>
    </w:p>
    <w:bookmarkEnd w:id="14"/>
    <w:bookmarkStart w:name="z190"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191"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17"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7"/>
    <w:bookmarkStart w:name="z19"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p>
    <w:bookmarkEnd w:id="18"/>
    <w:bookmarkStart w:name="z21" w:id="19"/>
    <w:p>
      <w:pPr>
        <w:spacing w:after="0"/>
        <w:ind w:left="0"/>
        <w:jc w:val="both"/>
      </w:pPr>
      <w:r>
        <w:rPr>
          <w:rFonts w:ascii="Times New Roman"/>
          <w:b w:val="false"/>
          <w:i w:val="false"/>
          <w:color w:val="000000"/>
          <w:sz w:val="28"/>
        </w:rPr>
        <w:t xml:space="preserve">
      12. Утраченное или испорченное удостоверение по вине работника, работник восстанавливает за счет собственных средств. </w:t>
      </w:r>
    </w:p>
    <w:bookmarkEnd w:id="19"/>
    <w:bookmarkStart w:name="z192"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занимающегося кадровыми вопросами проводит сверку соответствия удостоверений их данным.</w:t>
      </w:r>
    </w:p>
    <w:bookmarkEnd w:id="20"/>
    <w:bookmarkStart w:name="z26"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занимающегося кадровыми вопросами ежегодно в первый понедельник декабря с составлением акта об уничтожений в произвольной форме.</w:t>
      </w:r>
    </w:p>
    <w:bookmarkEnd w:id="21"/>
    <w:bookmarkStart w:name="z193"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занимающегося кадровыми вопросами.</w:t>
      </w:r>
    </w:p>
    <w:bookmarkEnd w:id="22"/>
    <w:bookmarkStart w:name="z194" w:id="23"/>
    <w:p>
      <w:pPr>
        <w:spacing w:after="0"/>
        <w:ind w:left="0"/>
        <w:jc w:val="left"/>
      </w:pPr>
      <w:r>
        <w:rPr>
          <w:rFonts w:ascii="Times New Roman"/>
          <w:b/>
          <w:i w:val="false"/>
          <w:color w:val="000000"/>
        </w:rPr>
        <w:t xml:space="preserve"> 3. Описание удостоверения </w:t>
      </w:r>
    </w:p>
    <w:bookmarkEnd w:id="23"/>
    <w:bookmarkStart w:name="z49" w:id="24"/>
    <w:p>
      <w:pPr>
        <w:spacing w:after="0"/>
        <w:ind w:left="0"/>
        <w:jc w:val="both"/>
      </w:pPr>
      <w:r>
        <w:rPr>
          <w:rFonts w:ascii="Times New Roman"/>
          <w:b w:val="false"/>
          <w:i w:val="false"/>
          <w:color w:val="000000"/>
          <w:sz w:val="28"/>
        </w:rPr>
        <w:t>
      15. Обложка удостоверения голубого цвета. В развернутом виде обложка удостоверения имеет размер - 70х195 миллиметр.</w:t>
      </w:r>
    </w:p>
    <w:bookmarkEnd w:id="24"/>
    <w:bookmarkStart w:name="z50" w:id="25"/>
    <w:p>
      <w:pPr>
        <w:spacing w:after="0"/>
        <w:ind w:left="0"/>
        <w:jc w:val="both"/>
      </w:pPr>
      <w:r>
        <w:rPr>
          <w:rFonts w:ascii="Times New Roman"/>
          <w:b w:val="false"/>
          <w:i w:val="false"/>
          <w:color w:val="000000"/>
          <w:sz w:val="28"/>
        </w:rPr>
        <w:t xml:space="preserve">
      На лицевой стороне удостоверения по центру в золотом цвете, размером - 25х27 миллиметр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 </w:t>
      </w:r>
    </w:p>
    <w:bookmarkEnd w:id="25"/>
    <w:bookmarkStart w:name="z52" w:id="26"/>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- 60х85 миллиметр. Вкладыш удостоверения выполняется в светло голубом цвете.</w:t>
      </w:r>
    </w:p>
    <w:bookmarkEnd w:id="26"/>
    <w:bookmarkStart w:name="z53" w:id="27"/>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27"/>
    <w:bookmarkStart w:name="z54" w:id="28"/>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в красном цвете размещена надпись "КАРАСАЙ АУДАНДЫҚ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p>
    <w:bookmarkEnd w:id="28"/>
    <w:bookmarkStart w:name="z196" w:id="29"/>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 изображен Государственный Герб Республики Казахстан.</w:t>
      </w:r>
    </w:p>
    <w:bookmarkEnd w:id="29"/>
    <w:bookmarkStart w:name="z197" w:id="30"/>
    <w:p>
      <w:pPr>
        <w:spacing w:after="0"/>
        <w:ind w:left="0"/>
        <w:jc w:val="both"/>
      </w:pPr>
      <w:r>
        <w:rPr>
          <w:rFonts w:ascii="Times New Roman"/>
          <w:b w:val="false"/>
          <w:i w:val="false"/>
          <w:color w:val="000000"/>
          <w:sz w:val="28"/>
        </w:rPr>
        <w:t xml:space="preserve">
      Ниже Государственного Герба Республики Казахстан расположен на государственном языке в синем цвете размещена надпись "ҚАЗАҚСТАН". </w:t>
      </w:r>
    </w:p>
    <w:bookmarkEnd w:id="30"/>
    <w:bookmarkStart w:name="z198" w:id="31"/>
    <w:p>
      <w:pPr>
        <w:spacing w:after="0"/>
        <w:ind w:left="0"/>
        <w:jc w:val="both"/>
      </w:pPr>
      <w:r>
        <w:rPr>
          <w:rFonts w:ascii="Times New Roman"/>
          <w:b w:val="false"/>
          <w:i w:val="false"/>
          <w:color w:val="000000"/>
          <w:sz w:val="28"/>
        </w:rPr>
        <w:t xml:space="preserve">
      В верхней части правой стороны вкладыша удостоверения на русском языке, в красном цвете размещена надпись "КАРАСАЙСКИЙ РАЙОННЫЙ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Карасайского районного маслихата и гербовой печатью. </w:t>
      </w:r>
    </w:p>
    <w:bookmarkEnd w:id="31"/>
    <w:bookmarkStart w:name="z55" w:id="32"/>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для фотографии размером - 30х40 миллиметр.</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выдачи служебного удостоверения аппарата Карасайского районного маслихата </w:t>
            </w:r>
          </w:p>
        </w:tc>
      </w:tr>
    </w:tbl>
    <w:bookmarkStart w:name="z199" w:id="33"/>
    <w:p>
      <w:pPr>
        <w:spacing w:after="0"/>
        <w:ind w:left="0"/>
        <w:jc w:val="both"/>
      </w:pPr>
      <w:r>
        <w:rPr>
          <w:rFonts w:ascii="Times New Roman"/>
          <w:b w:val="false"/>
          <w:i w:val="false"/>
          <w:color w:val="000000"/>
          <w:sz w:val="28"/>
        </w:rPr>
        <w:t>
      форма </w:t>
      </w:r>
    </w:p>
    <w:bookmarkEnd w:id="33"/>
    <w:bookmarkStart w:name="z200" w:id="34"/>
    <w:p>
      <w:pPr>
        <w:spacing w:after="0"/>
        <w:ind w:left="0"/>
        <w:jc w:val="left"/>
      </w:pPr>
      <w:r>
        <w:rPr>
          <w:rFonts w:ascii="Times New Roman"/>
          <w:b/>
          <w:i w:val="false"/>
          <w:color w:val="000000"/>
        </w:rPr>
        <w:t xml:space="preserve"> Журнал выдачи и возврата служебных удостоверений государственных служащих аппарата Карасайского районного маслихата</w:t>
      </w:r>
    </w:p>
    <w:bookmarkEnd w:id="34"/>
    <w:bookmarkStart w:name="z201" w:id="35"/>
    <w:p>
      <w:pPr>
        <w:spacing w:after="0"/>
        <w:ind w:left="0"/>
        <w:jc w:val="left"/>
      </w:pPr>
      <w:r>
        <w:rPr>
          <w:rFonts w:ascii="Times New Roman"/>
          <w:b/>
          <w:i w:val="false"/>
          <w:color w:val="000000"/>
        </w:rPr>
        <w:t xml:space="preserve">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2090"/>
        <w:gridCol w:w="529"/>
        <w:gridCol w:w="529"/>
        <w:gridCol w:w="733"/>
        <w:gridCol w:w="937"/>
        <w:gridCol w:w="4333"/>
        <w:gridCol w:w="937"/>
        <w:gridCol w:w="1887"/>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6"/>
          <w:p>
            <w:pPr>
              <w:spacing w:after="20"/>
              <w:ind w:left="20"/>
              <w:jc w:val="both"/>
            </w:pPr>
            <w:r>
              <w:rPr>
                <w:rFonts w:ascii="Times New Roman"/>
                <w:b w:val="false"/>
                <w:i w:val="false"/>
                <w:color w:val="000000"/>
                <w:sz w:val="20"/>
              </w:rPr>
              <w:t>
№</w:t>
            </w:r>
          </w:p>
          <w:bookmarkEnd w:id="36"/>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w:t>
            </w:r>
            <w:r>
              <w:br/>
            </w:r>
            <w:r>
              <w:rPr>
                <w:rFonts w:ascii="Times New Roman"/>
                <w:b w:val="false"/>
                <w:i w:val="false"/>
                <w:color w:val="000000"/>
                <w:sz w:val="20"/>
              </w:rPr>
              <w:t>
ного удостоверения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 чи</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w:t>
            </w:r>
            <w:r>
              <w:br/>
            </w:r>
            <w:r>
              <w:rPr>
                <w:rFonts w:ascii="Times New Roman"/>
                <w:b w:val="false"/>
                <w:i w:val="false"/>
                <w:color w:val="000000"/>
                <w:sz w:val="20"/>
              </w:rPr>
              <w:t>
нии</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сдаче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w:t>
            </w:r>
            <w:r>
              <w:br/>
            </w:r>
            <w:r>
              <w:rPr>
                <w:rFonts w:ascii="Times New Roman"/>
                <w:b w:val="false"/>
                <w:i w:val="false"/>
                <w:color w:val="000000"/>
                <w:sz w:val="20"/>
              </w:rPr>
              <w:t>
жение служеб</w:t>
            </w:r>
            <w:r>
              <w:br/>
            </w:r>
            <w:r>
              <w:rPr>
                <w:rFonts w:ascii="Times New Roman"/>
                <w:b w:val="false"/>
                <w:i w:val="false"/>
                <w:color w:val="000000"/>
                <w:sz w:val="20"/>
              </w:rPr>
              <w:t>
ного удостоверения (номер и дата акта)</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37"/>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Карасайского районного маслихата прошнуровывается, пронумеровывается и заверяется подписью специалиста аппарата маслихата, занимающегося кадровыми вопросами и печатью.</w:t>
      </w:r>
      <w:r>
        <w:rPr>
          <w:rFonts w:ascii="Times New Roman"/>
          <w:b w:val="false"/>
          <w:i w:val="false"/>
          <w:color w:val="000000"/>
          <w:sz w:val="28"/>
        </w:rPr>
        <w:t>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