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5a15f" w14:textId="715a1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Илийского районного маслихата от 12 декабря 2016 года № 9-39 "О бюджете Илийского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Илийского районного маслихата Алматинской области от 13 декабря 2017 года № 18-85. Зарегистрировано Департаментом юстиции Алматинской области 15 декабря 2017 года № 4429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Илийский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Илийского районного маслихата "О бюджете Илийского района на 2017-2019 годы" от 12 декабря 2016 года № 9-39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4040</w:t>
      </w:r>
      <w:r>
        <w:rPr>
          <w:rFonts w:ascii="Times New Roman"/>
          <w:b w:val="false"/>
          <w:i w:val="false"/>
          <w:color w:val="000000"/>
          <w:sz w:val="28"/>
        </w:rPr>
        <w:t>, опубликован 1 января 2017 года в газете "Іле таңы")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"1. Утвердить районный бюджет на 2017-2019 годы согласно приложениям 1, 2 и 3 соответственно, в том числе на 2017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88 786 488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75 626 980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31 700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426 100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12 701 708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2 901 138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9 800 570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91 346 946,3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34 186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61 263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27 077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сальдо по операциям с финансовыми активами 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(−) 2 621 721,3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2 621 721,3 тысячи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Илийского районного маслихата "По вопросам бюджета, социально-экономического развития, транспорта, строительства, связи, промышленности, сельского хозяйства, земельных отношений и предпринимательства".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Илийского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Егембердиева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Илийского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91"/>
        <w:gridCol w:w="5389"/>
      </w:tblGrid>
      <w:tr>
        <w:trPr>
          <w:trHeight w:val="30" w:hRule="atLeast"/>
        </w:trPr>
        <w:tc>
          <w:tcPr>
            <w:tcW w:w="8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Илийского районного маслихата от "13" декабря 2017 года № 18-85 "О внесении изменений в решение Илийского районного маслихата от 12 декабря 2016 года № 9-39 "О бюджете Илийского района на 2017-2019 годы"</w:t>
            </w:r>
          </w:p>
        </w:tc>
      </w:tr>
      <w:tr>
        <w:trPr>
          <w:trHeight w:val="30" w:hRule="atLeast"/>
        </w:trPr>
        <w:tc>
          <w:tcPr>
            <w:tcW w:w="8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Илийского районного маслихата от 12 декабря 2016 года № 9-39 "О бюджете Илийского района на 2017-2019 годы"</w:t>
            </w:r>
          </w:p>
        </w:tc>
      </w:tr>
    </w:tbl>
    <w:bookmarkStart w:name="z3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Илийского района на 2017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1081"/>
        <w:gridCol w:w="631"/>
        <w:gridCol w:w="405"/>
        <w:gridCol w:w="5308"/>
        <w:gridCol w:w="42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88 786 488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75 626 980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2 883 534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2 226 834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71 993 446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71 853 046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12 701 708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12 701 708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12 701 708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421"/>
        <w:gridCol w:w="1024"/>
        <w:gridCol w:w="1024"/>
        <w:gridCol w:w="270"/>
        <w:gridCol w:w="5554"/>
        <w:gridCol w:w="328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91 346 946,3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17 970 728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2 342 813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2 341 813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2 067 148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14 084 641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8 352 577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8 315 404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5 639 706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5 639 706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1 543 274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1 543 274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1 021 796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5 492 415,3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4 718 235,3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4 471 432,3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553 996,3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3 917 436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1 188 986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64 564 225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64 564 225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64 564 225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64 239 506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2"/>
        <w:gridCol w:w="1853"/>
        <w:gridCol w:w="1083"/>
        <w:gridCol w:w="694"/>
        <w:gridCol w:w="3023"/>
        <w:gridCol w:w="4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7"/>
        <w:gridCol w:w="2408"/>
        <w:gridCol w:w="1407"/>
        <w:gridCol w:w="903"/>
        <w:gridCol w:w="3426"/>
        <w:gridCol w:w="27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1253"/>
        <w:gridCol w:w="732"/>
        <w:gridCol w:w="469"/>
        <w:gridCol w:w="3583"/>
        <w:gridCol w:w="55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-2 621 721,3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2 621 721,3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607 259,3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607 259,3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607 259,3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2 014 462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2 014 462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2 014 462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2"/>
        <w:gridCol w:w="796"/>
        <w:gridCol w:w="1933"/>
        <w:gridCol w:w="1933"/>
        <w:gridCol w:w="510"/>
        <w:gridCol w:w="2410"/>
        <w:gridCol w:w="335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