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597da" w14:textId="f5597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Илийского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Илийского районного маслихата Алматинской области от 26 апреля 2017 года № 12-60. Зарегистрировано Департаментом юстиции Алматинской области 4 мая 2017 года № 4207. Утратило силу решением Илийского районного маслихата Алматинской области от 29 марта 2018 года № 25-123</w:t>
      </w:r>
    </w:p>
    <w:p>
      <w:pPr>
        <w:spacing w:after="0"/>
        <w:ind w:left="0"/>
        <w:jc w:val="both"/>
      </w:pPr>
      <w:bookmarkStart w:name="z12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Илийского районного маслихата Алматинской области от 29.03.2018 </w:t>
      </w:r>
      <w:r>
        <w:rPr>
          <w:rFonts w:ascii="Times New Roman"/>
          <w:b w:val="false"/>
          <w:i w:val="false"/>
          <w:color w:val="ff0000"/>
          <w:sz w:val="28"/>
        </w:rPr>
        <w:t>№ 25-123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14637), Илийский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12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Илийского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12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Илийского районного маслихата "Об утверждении методики оценки деятельности административных государственных служащих корпуса "Б" аппарата Илийского районного маслихата" от 01 апреля 2016 года № 2-9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3816</w:t>
      </w:r>
      <w:r>
        <w:rPr>
          <w:rFonts w:ascii="Times New Roman"/>
          <w:b w:val="false"/>
          <w:i w:val="false"/>
          <w:color w:val="000000"/>
          <w:sz w:val="28"/>
        </w:rPr>
        <w:t>, опубликован 20 мая 2016 года в районной газете "Иле таны").</w:t>
      </w:r>
    </w:p>
    <w:bookmarkEnd w:id="2"/>
    <w:bookmarkStart w:name="z12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районного маслихата Калиева Канатбека Зейнелгабдиновича.</w:t>
      </w:r>
    </w:p>
    <w:bookmarkEnd w:id="3"/>
    <w:bookmarkStart w:name="z1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 Закиржанов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Илийского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"26" апреля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12-60</w:t>
            </w:r>
          </w:p>
        </w:tc>
      </w:tr>
    </w:tbl>
    <w:bookmarkStart w:name="z5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Илийского районного маслихата</w:t>
      </w:r>
    </w:p>
    <w:bookmarkEnd w:id="5"/>
    <w:bookmarkStart w:name="z13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Илийского районного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14637) и определяет алгоритм оценки деятельности административных государственных служащих корпуса "Б" аппарата Илийского районного маслихата (далее – служащие корпуса "Б").</w:t>
      </w:r>
    </w:p>
    <w:bookmarkEnd w:id="7"/>
    <w:bookmarkStart w:name="z5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3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3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составляет менее трех месяцев, а также в период испытательного срока.</w:t>
      </w:r>
    </w:p>
    <w:bookmarkEnd w:id="12"/>
    <w:bookmarkStart w:name="z10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End w:id="13"/>
    <w:bookmarkStart w:name="z5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1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должностной инструкции.</w:t>
      </w:r>
    </w:p>
    <w:bookmarkEnd w:id="15"/>
    <w:bookmarkStart w:name="z5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1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1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8"/>
    <w:bookmarkStart w:name="z5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специалист аппарата, занимающийся кадровыми вопросами.</w:t>
      </w:r>
    </w:p>
    <w:bookmarkEnd w:id="19"/>
    <w:bookmarkStart w:name="z6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1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1"/>
    <w:bookmarkStart w:name="z6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6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1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специалист аппарата, занимающийся кадровыми вопросами. Секретарь Комиссии по оценке не принимает участие в голосовании.</w:t>
      </w:r>
    </w:p>
    <w:bookmarkEnd w:id="24"/>
    <w:bookmarkStart w:name="z6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5"/>
    <w:bookmarkStart w:name="z6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6"/>
    <w:bookmarkStart w:name="z6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6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6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специалисту аппарата, занимающегося кадровыми вопросами. Второй экземпляр находится у руководителя структурного подразделения служащего корпуса "Б".</w:t>
      </w:r>
    </w:p>
    <w:bookmarkEnd w:id="29"/>
    <w:bookmarkStart w:name="z6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0"/>
    <w:bookmarkStart w:name="z6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Специалист аппарата, занимающийся кадровыми вопросами формирует график проведения оценки по согласованию с председателем Комиссии по оценке.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аппарата, занимающийся кадровыми вопросами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14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2"/>
    <w:bookmarkStart w:name="z7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3"/>
    <w:bookmarkStart w:name="z7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4"/>
    <w:bookmarkStart w:name="z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 согласно приложению 1-1 к настоящей Методике.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решения Илийского районного маслихата Алматинской области от 08.06.2017 </w:t>
      </w:r>
      <w:r>
        <w:rPr>
          <w:rFonts w:ascii="Times New Roman"/>
          <w:b w:val="false"/>
          <w:i w:val="false"/>
          <w:color w:val="000000"/>
          <w:sz w:val="28"/>
        </w:rPr>
        <w:t>№ 13-70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распределены по пятиуровневой шкале в порядке возрастания объема и сложности осуществляемой работы от "+1" до "+5" баллов. При этом,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баллы согласно приложению 1-1 к настоящей Методике.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в редакции решения Илийского районного маслихата Алматинской области от 08.06.2017 </w:t>
      </w:r>
      <w:r>
        <w:rPr>
          <w:rFonts w:ascii="Times New Roman"/>
          <w:b w:val="false"/>
          <w:i w:val="false"/>
          <w:color w:val="000000"/>
          <w:sz w:val="28"/>
        </w:rPr>
        <w:t>№ 13-70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Start w:name="z7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контрольных документов и обращений физических и юридических лиц.</w:t>
      </w:r>
    </w:p>
    <w:bookmarkEnd w:id="37"/>
    <w:bookmarkStart w:name="z1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нарушений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38"/>
    <w:bookmarkStart w:name="z7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9"/>
    <w:bookmarkStart w:name="z1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0"/>
    <w:bookmarkStart w:name="z1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1"/>
    <w:bookmarkStart w:name="z1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специалиста аппарата, занимающегося кадровыми вопросами и непосредственного руководителя служащего корпуса "Б".</w:t>
      </w:r>
    </w:p>
    <w:bookmarkEnd w:id="42"/>
    <w:bookmarkStart w:name="z7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3"/>
    <w:bookmarkStart w:name="z7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4"/>
    <w:bookmarkStart w:name="z7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специалистом аппарата, занимающегося кадровыми вопросами,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5"/>
    <w:bookmarkStart w:name="z8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6"/>
    <w:bookmarkStart w:name="z1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47"/>
    <w:bookmarkStart w:name="z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48"/>
    <w:bookmarkStart w:name="z1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1"/>
    <w:bookmarkStart w:name="z1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2"/>
    <w:bookmarkStart w:name="z8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3"/>
    <w:bookmarkStart w:name="z8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4"/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5"/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корректировки (в случае наличия) и согласовывает его.</w:t>
      </w:r>
    </w:p>
    <w:bookmarkEnd w:id="56"/>
    <w:bookmarkStart w:name="z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7"/>
    <w:bookmarkStart w:name="z15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58"/>
    <w:bookmarkStart w:name="z15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59"/>
    <w:bookmarkStart w:name="z15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0"/>
    <w:bookmarkStart w:name="z15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1"/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2"/>
    <w:bookmarkStart w:name="z15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специалистом аппарата, занимающегося кадровыми вопросами и непосредственным руководителем служащего корпуса "Б" в произвольной форме составляется акт об отказе от ознакомления.</w:t>
      </w:r>
    </w:p>
    <w:bookmarkEnd w:id="63"/>
    <w:bookmarkStart w:name="z8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специалистом аппарата, занимающегося кадровыми вопросами не позднее пяти рабочих дней до заседания Комиссии по оценке по следующей формуле:</w:t>
      </w:r>
    </w:p>
    <w:bookmarkEnd w:id="64"/>
    <w:bookmarkStart w:name="z16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- 2 балла;</w:t>
      </w:r>
    </w:p>
    <w:bookmarkEnd w:id="68"/>
    <w:bookmarkStart w:name="z16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bookmarkEnd w:id="69"/>
    <w:bookmarkStart w:name="z16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70"/>
    <w:bookmarkStart w:name="z16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1"/>
    <w:bookmarkStart w:name="z16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3"/>
    <w:bookmarkStart w:name="z9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4"/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Специалист аппарата, занимающийся кадровыми вопросами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 аппарата, занимающийся кадровыми вопросами предоставляет на заседание Комиссии следующие документы:</w:t>
      </w:r>
    </w:p>
    <w:bookmarkStart w:name="z16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6"/>
    <w:bookmarkStart w:name="z17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77"/>
    <w:bookmarkStart w:name="z17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79"/>
    <w:bookmarkStart w:name="z17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0"/>
    <w:bookmarkStart w:name="z17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1"/>
    <w:bookmarkStart w:name="z17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</w:p>
    <w:bookmarkEnd w:id="83"/>
    <w:bookmarkStart w:name="z17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4"/>
    <w:bookmarkStart w:name="z17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специалистом аппарата, занимающегося кадровыми вопросами в произвольной форме составляется акт об отказе от ознакомления.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специалиста аппарата, занимающегося кадровыми вопросами.</w:t>
      </w:r>
    </w:p>
    <w:bookmarkEnd w:id="86"/>
    <w:bookmarkStart w:name="z95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1"/>
    <w:bookmarkStart w:name="z100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5"/>
    <w:bookmarkStart w:name="z17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Илийского районного маслихата</w:t>
            </w:r>
          </w:p>
        </w:tc>
      </w:tr>
    </w:tbl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0"/>
    <w:bookmarkStart w:name="z17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</w:t>
      </w:r>
    </w:p>
    <w:bookmarkEnd w:id="101"/>
    <w:bookmarkStart w:name="z18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государственного служащего корпуса "Б"</w:t>
      </w:r>
    </w:p>
    <w:bookmarkEnd w:id="102"/>
    <w:bookmarkStart w:name="z18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103"/>
    <w:bookmarkStart w:name="z18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4"/>
    <w:bookmarkStart w:name="z18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</w:t>
      </w:r>
    </w:p>
    <w:bookmarkEnd w:id="105"/>
    <w:bookmarkStart w:name="z18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</w:t>
      </w:r>
    </w:p>
    <w:bookmarkEnd w:id="106"/>
    <w:bookmarkStart w:name="z18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52"/>
        <w:gridCol w:w="5838"/>
        <w:gridCol w:w="2710"/>
      </w:tblGrid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08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0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1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2"/>
        </w:tc>
        <w:tc>
          <w:tcPr>
            <w:tcW w:w="5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</w:t>
      </w:r>
    </w:p>
    <w:bookmarkEnd w:id="113"/>
    <w:bookmarkStart w:name="z19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4"/>
    <w:bookmarkStart w:name="z19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5"/>
    <w:bookmarkStart w:name="z19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17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1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 к Методике оценки деятельности административных государственных служащих корпуса "Б" аппарата Илийского районного маслихата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1-1 решением Илийского районного маслихата Алматинской области от 08.06.2017 </w:t>
      </w:r>
      <w:r>
        <w:rPr>
          <w:rFonts w:ascii="Times New Roman"/>
          <w:b w:val="false"/>
          <w:i w:val="false"/>
          <w:color w:val="ff0000"/>
          <w:sz w:val="28"/>
        </w:rPr>
        <w:t>№ 13-70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3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Шкала баллов за поощряемые показатели и виды деятельности административных государственных служащих корпуса "Б" аппарата Илийского районного маслихата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10738"/>
      </w:tblGrid>
      <w:tr>
        <w:trPr>
          <w:trHeight w:val="3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Баллы </w:t>
            </w:r>
          </w:p>
          <w:bookmarkEnd w:id="120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Поощряемые показатели и виды деятельности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балл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материалов к сессиям районного маслихата, заседаниям акимата района, районного общественного совета, постоянных комиссии районного маслихата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проведение корректировки в составы территориальной, окружных и участковых избирательных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проектов нормативных правовых актов, проведение правового мониторинга нормативных правовых актов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конкурсной комиссии по государственным закупкам товаров, работ и услуг, а также проведение государственных закупок товаров, работ и услуг способом запроса ценовых предложений из одного источника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Составление, утверждение, исполнение индивидуальных планов финансирования, бюджетного планирования, сводного плана финансово - хозяйственной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организация деятельности аттестационной, конкурсной, дисциплинарной и оценочной комиссии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и качественное исполнение объемных и срочных заданий вышестоящих государственных органов и секретаря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балл </w:t>
            </w:r>
          </w:p>
          <w:bookmarkEnd w:id="122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докладов, статей, публикаций и информации о деятельности районного маслихата и постоянных комиссии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Качественная обработка и сдача документов в архив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по согласованию в организации проведения выборов Президента Республики Казахстан, депутатов Парламента Республики Казахстан, маслихатов, членов иных органов местного самоуправления, акимов сельских округов, города районного значения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балл</w:t>
            </w:r>
          </w:p>
          <w:bookmarkEnd w:id="123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обращений, требующих дополнительного изучения или проверки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претензионно-исковой деятельности при вынесении судебных актов в пользу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полного охвата обучением государственных служащих аппарата маслихата, подлежащих обучению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проведение разъяснительной работы 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балл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Совмещение должностей и выполнение обязанностей временно отсутствующего (не менее 10 рабочих дней) государственного служащего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наставнической деятельности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неотложной и заранее непредвиденной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обеспечение опубликования информационных материалов в средствах массовой информаций и на интернет-сайте районного маслихата</w:t>
            </w:r>
          </w:p>
        </w:tc>
      </w:tr>
      <w:tr>
        <w:trPr>
          <w:trHeight w:val="30" w:hRule="atLeast"/>
        </w:trPr>
        <w:tc>
          <w:tcPr>
            <w:tcW w:w="1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балл </w:t>
            </w:r>
          </w:p>
          <w:bookmarkEnd w:id="125"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общественной жизни коллектива (спортивные и культурные мероприятия)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текстов поздравительных, благодарственных писем от имени районного маслихата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Видео и фото съемка на сессиях районного маслихата, заседаниях постоянных комиссии и мероприятиях, проводимых аппаратом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Илийского районного маслихата</w:t>
            </w:r>
          </w:p>
        </w:tc>
      </w:tr>
    </w:tbl>
    <w:bookmarkStart w:name="z20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26"/>
    <w:bookmarkStart w:name="z20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7"/>
    <w:bookmarkStart w:name="z20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28"/>
    <w:bookmarkStart w:name="z20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bookmarkEnd w:id="129"/>
    <w:bookmarkStart w:name="z20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30"/>
    <w:bookmarkStart w:name="z20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__________________________________________________________</w:t>
      </w:r>
    </w:p>
    <w:bookmarkEnd w:id="131"/>
    <w:bookmarkStart w:name="z21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32"/>
    <w:bookmarkStart w:name="z21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3"/>
    <w:bookmarkStart w:name="z21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134"/>
    <w:bookmarkStart w:name="z21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1738"/>
        <w:gridCol w:w="1738"/>
        <w:gridCol w:w="208"/>
        <w:gridCol w:w="1738"/>
        <w:gridCol w:w="2001"/>
        <w:gridCol w:w="1738"/>
        <w:gridCol w:w="1739"/>
        <w:gridCol w:w="421"/>
      </w:tblGrid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7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8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9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41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42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Илийского районного маслихата</w:t>
            </w:r>
          </w:p>
        </w:tc>
      </w:tr>
    </w:tbl>
    <w:bookmarkStart w:name="z22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3"/>
    <w:bookmarkStart w:name="z22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Оценочный лист</w:t>
      </w:r>
    </w:p>
    <w:bookmarkEnd w:id="144"/>
    <w:bookmarkStart w:name="z23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bookmarkEnd w:id="145"/>
    <w:bookmarkStart w:name="z23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46"/>
    <w:bookmarkStart w:name="z23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</w:t>
      </w:r>
    </w:p>
    <w:bookmarkEnd w:id="147"/>
    <w:bookmarkStart w:name="z23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48"/>
    <w:bookmarkStart w:name="z23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49"/>
    <w:bookmarkStart w:name="z23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50"/>
    <w:bookmarkStart w:name="z23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1"/>
        <w:gridCol w:w="2571"/>
        <w:gridCol w:w="3960"/>
        <w:gridCol w:w="825"/>
        <w:gridCol w:w="832"/>
        <w:gridCol w:w="1657"/>
        <w:gridCol w:w="737"/>
        <w:gridCol w:w="7"/>
      </w:tblGrid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2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3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1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4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2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55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 3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6"/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3"/>
        <w:gridCol w:w="6357"/>
      </w:tblGrid>
      <w:tr>
        <w:trPr>
          <w:trHeight w:val="30" w:hRule="atLeast"/>
        </w:trPr>
        <w:tc>
          <w:tcPr>
            <w:tcW w:w="5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57"/>
        </w:tc>
        <w:tc>
          <w:tcPr>
            <w:tcW w:w="6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58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Илийского районного маслихата</w:t>
            </w:r>
          </w:p>
        </w:tc>
      </w:tr>
    </w:tbl>
    <w:bookmarkStart w:name="z25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59"/>
    <w:bookmarkStart w:name="z25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End w:id="160"/>
    <w:bookmarkStart w:name="z25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61"/>
    <w:bookmarkStart w:name="z25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62"/>
    <w:bookmarkStart w:name="z25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63"/>
    <w:bookmarkStart w:name="z25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64"/>
    <w:bookmarkStart w:name="z25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166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167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8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9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70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71"/>
    <w:bookmarkStart w:name="z26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172"/>
    <w:bookmarkStart w:name="z26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73"/>
    <w:bookmarkStart w:name="z26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74"/>
    <w:bookmarkStart w:name="z26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5"/>
    <w:bookmarkStart w:name="z26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76"/>
    <w:bookmarkStart w:name="z27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7"/>
    <w:bookmarkStart w:name="z27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78"/>
    <w:bookmarkStart w:name="z27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