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1748" w14:textId="f941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Ескельдинского районного маслихата от 4 апреля 2014 года № 34-185 "Об утверждении Регламента Ескельдинского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6 февраля 2017 года № 11-66. Зарегистрировано Департаментом юстиции Алматинской области 17 февраля 2017 года № 4099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Ескельдинского районного маслихата "Об утверждении Регламента Ескельдинского районного маслихата" от 4 апреля 2014 года № 34-185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2690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в информационно-правовой системе "Әділет" 20 мая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Ескельдинского районного маслихата Сопакова Маулена Берликовича.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Сыбанбаева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