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24ef" w14:textId="0782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2016 года № 10-53 "О бюджете Жамбылского района на 2017-2019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22 августа 2017 года № 20-117. Зарегистрировано Департаментом юстиции Алматинской области 29 августа 2017 года № 4313. Утратило силу решением Жамбылского районного маслихата Алматинской области от 5 марта 2018 года № 29-157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2017-2019 года" от 20 декабря 2016 года № 10-53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года, 14 января 2017 года, 21 января 2017 года в газете "Атамекен")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года согласно приложениям 1, 2 и 3 соответственно, в том числе на 2017 год в следующих объемах: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17 982 066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3 376 814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39 008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50 800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14 515 444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2 944 648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5 483 956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6 086 840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18 050 019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27 260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61 263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34 003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95 213 тысяч тенге;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95 213 тысяч тенге.".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Алимкулова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от"23" августа 2017 года № 20-117 "О внесении изменений в решение Жамбылского районного маслихата от 20 декабря 2016 года № 10-53 "О бюджете Жамбылского района на 2017-2019 года"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20 декабря 2016 года № 10-53 "О бюджете Жамбылского района на 2017-2019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17982066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14515444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14515444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