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b49a" w14:textId="76cb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Талдыбулак Теректинского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Алакольского района Алматинской области от 17 октября 2017 года № 16. Зарегистрировано Департаментом юстиции Алматинской области 6 ноября 2017 года № 4357. Утратило силу решением акима Теректинского сельского округа Алакольского района Алматинской области от 28 декабря 2017 года № 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Теректинского сельского округа Алакольского района Алматинской области от 28.12.2017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Алакольского района от 13 июля 2017 года № 3, исполняющий обязанности акима Теректинского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села Талдыбулак Теректинского сельского округа Алакольского района в связи с возникновением заболевания бруцеллез среди мелкого рогатого скота.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Биекбаев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