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170c" w14:textId="32a1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Капшагайского городского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Капшагайского городского маслихата Алматинской области от 3 марта 2017 года № 17-70. Зарегистрировано Департаментом юстиции Алматинской области 12 апреля 2017 года № 4191. Утратило силу решением Капшагайского городского маслихата от 2 сентября 2020 года № 75-271</w:t>
      </w:r>
    </w:p>
    <w:p>
      <w:pPr>
        <w:spacing w:after="0"/>
        <w:ind w:left="0"/>
        <w:jc w:val="both"/>
      </w:pPr>
      <w:bookmarkStart w:name="z4" w:id="0"/>
      <w:r>
        <w:rPr>
          <w:rFonts w:ascii="Times New Roman"/>
          <w:b w:val="false"/>
          <w:i w:val="false"/>
          <w:color w:val="ff0000"/>
          <w:sz w:val="28"/>
        </w:rPr>
        <w:t xml:space="preserve">
      Сноска. Утратило силу решением Капшагайского городского маслихата от 02.09.2020 </w:t>
      </w:r>
      <w:r>
        <w:rPr>
          <w:rFonts w:ascii="Times New Roman"/>
          <w:b w:val="false"/>
          <w:i w:val="false"/>
          <w:color w:val="ff0000"/>
          <w:sz w:val="28"/>
        </w:rPr>
        <w:t>№ 75-271</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Капшагайский городской маслихат </w:t>
      </w:r>
      <w:r>
        <w:rPr>
          <w:rFonts w:ascii="Times New Roman"/>
          <w:b/>
          <w:i w:val="false"/>
          <w:color w:val="000000"/>
          <w:sz w:val="28"/>
        </w:rPr>
        <w:t>РЕШИЛ</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Капшагайского городского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Капшагайского городского маслихата Айтову Мейрамгуль Казбековну.</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Капшагайского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Капшагайского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Капшагайского городского маслихата от "3" марта 2017 года № 17-70</w:t>
            </w:r>
          </w:p>
        </w:tc>
      </w:tr>
    </w:tbl>
    <w:bookmarkStart w:name="z13" w:id="4"/>
    <w:p>
      <w:pPr>
        <w:spacing w:after="0"/>
        <w:ind w:left="0"/>
        <w:jc w:val="left"/>
      </w:pPr>
      <w:r>
        <w:rPr>
          <w:rFonts w:ascii="Times New Roman"/>
          <w:b/>
          <w:i w:val="false"/>
          <w:color w:val="000000"/>
        </w:rPr>
        <w:t xml:space="preserve"> Правила выдачи служебного удостоверения аппарата Капшагайского городского маслихата и его описание</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Капшагайского городского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Капшагайского городского маслихата (далее – аппарат маслихата) и его описание.</w:t>
      </w:r>
    </w:p>
    <w:bookmarkEnd w:id="6"/>
    <w:bookmarkStart w:name="z16" w:id="7"/>
    <w:p>
      <w:pPr>
        <w:spacing w:after="0"/>
        <w:ind w:left="0"/>
        <w:jc w:val="both"/>
      </w:pPr>
      <w:r>
        <w:rPr>
          <w:rFonts w:ascii="Times New Roman"/>
          <w:b w:val="false"/>
          <w:i w:val="false"/>
          <w:color w:val="000000"/>
          <w:sz w:val="28"/>
        </w:rPr>
        <w:t>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w:t>
      </w:r>
    </w:p>
    <w:bookmarkEnd w:id="7"/>
    <w:bookmarkStart w:name="z17"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8"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9" w:id="10"/>
    <w:p>
      <w:pPr>
        <w:spacing w:after="0"/>
        <w:ind w:left="0"/>
        <w:jc w:val="both"/>
      </w:pPr>
      <w:r>
        <w:rPr>
          <w:rFonts w:ascii="Times New Roman"/>
          <w:b w:val="false"/>
          <w:i w:val="false"/>
          <w:color w:val="000000"/>
          <w:sz w:val="28"/>
        </w:rPr>
        <w:t xml:space="preserve">
      4. Удостоверение выдается за подписью секретаря Капшагайского городского маслихата. </w:t>
      </w:r>
    </w:p>
    <w:bookmarkEnd w:id="10"/>
    <w:bookmarkStart w:name="z20" w:id="11"/>
    <w:p>
      <w:pPr>
        <w:spacing w:after="0"/>
        <w:ind w:left="0"/>
        <w:jc w:val="both"/>
      </w:pPr>
      <w:r>
        <w:rPr>
          <w:rFonts w:ascii="Times New Roman"/>
          <w:b w:val="false"/>
          <w:i w:val="false"/>
          <w:color w:val="000000"/>
          <w:sz w:val="28"/>
        </w:rPr>
        <w:t xml:space="preserve">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 </w:t>
      </w:r>
    </w:p>
    <w:bookmarkEnd w:id="11"/>
    <w:bookmarkStart w:name="z21"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удостоверение специалисту аппарата маслихата, занимающегося кадровыми вопросами.</w:t>
      </w:r>
    </w:p>
    <w:bookmarkEnd w:id="12"/>
    <w:bookmarkStart w:name="z22"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23" w:id="14"/>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аппарата Капшагайского городского маслихата (далее – журнал) по форме согласно приложению к настоящим Правилам.</w:t>
      </w:r>
    </w:p>
    <w:bookmarkEnd w:id="14"/>
    <w:bookmarkStart w:name="z24"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25"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26" w:id="17"/>
    <w:p>
      <w:pPr>
        <w:spacing w:after="0"/>
        <w:ind w:left="0"/>
        <w:jc w:val="both"/>
      </w:pPr>
      <w:r>
        <w:rPr>
          <w:rFonts w:ascii="Times New Roman"/>
          <w:b w:val="false"/>
          <w:i w:val="false"/>
          <w:color w:val="000000"/>
          <w:sz w:val="28"/>
        </w:rPr>
        <w:t xml:space="preserve">
      10. 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 </w:t>
      </w:r>
    </w:p>
    <w:bookmarkEnd w:id="17"/>
    <w:bookmarkStart w:name="z27"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8" w:id="19"/>
    <w:p>
      <w:pPr>
        <w:spacing w:after="0"/>
        <w:ind w:left="0"/>
        <w:jc w:val="both"/>
      </w:pPr>
      <w:r>
        <w:rPr>
          <w:rFonts w:ascii="Times New Roman"/>
          <w:b w:val="false"/>
          <w:i w:val="false"/>
          <w:color w:val="000000"/>
          <w:sz w:val="28"/>
        </w:rPr>
        <w:t>
      12. Утраченное или испорченное удостоверение по вине работника, работник восстанавливает за счет собственных средств.</w:t>
      </w:r>
    </w:p>
    <w:bookmarkEnd w:id="19"/>
    <w:bookmarkStart w:name="z29"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p>
    <w:bookmarkEnd w:id="20"/>
    <w:bookmarkStart w:name="z30"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21"/>
    <w:bookmarkStart w:name="z31"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w:t>
      </w:r>
    </w:p>
    <w:bookmarkEnd w:id="22"/>
    <w:bookmarkStart w:name="z32" w:id="23"/>
    <w:p>
      <w:pPr>
        <w:spacing w:after="0"/>
        <w:ind w:left="0"/>
        <w:jc w:val="left"/>
      </w:pPr>
      <w:r>
        <w:rPr>
          <w:rFonts w:ascii="Times New Roman"/>
          <w:b/>
          <w:i w:val="false"/>
          <w:color w:val="000000"/>
        </w:rPr>
        <w:t xml:space="preserve"> 3. Описание удостоверения</w:t>
      </w:r>
    </w:p>
    <w:bookmarkEnd w:id="23"/>
    <w:bookmarkStart w:name="z33" w:id="24"/>
    <w:p>
      <w:pPr>
        <w:spacing w:after="0"/>
        <w:ind w:left="0"/>
        <w:jc w:val="both"/>
      </w:pPr>
      <w:r>
        <w:rPr>
          <w:rFonts w:ascii="Times New Roman"/>
          <w:b w:val="false"/>
          <w:i w:val="false"/>
          <w:color w:val="000000"/>
          <w:sz w:val="28"/>
        </w:rPr>
        <w:t>
      15. Обложка удостоверения бордового цвета. В развернутом виде обложка удостоверения имеет размер – 70х195 миллиметра.</w:t>
      </w:r>
    </w:p>
    <w:bookmarkEnd w:id="24"/>
    <w:bookmarkStart w:name="z34" w:id="25"/>
    <w:p>
      <w:pPr>
        <w:spacing w:after="0"/>
        <w:ind w:left="0"/>
        <w:jc w:val="both"/>
      </w:pPr>
      <w:r>
        <w:rPr>
          <w:rFonts w:ascii="Times New Roman"/>
          <w:b w:val="false"/>
          <w:i w:val="false"/>
          <w:color w:val="000000"/>
          <w:sz w:val="28"/>
        </w:rPr>
        <w:t>
      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w:t>
      </w:r>
    </w:p>
    <w:bookmarkEnd w:id="25"/>
    <w:bookmarkStart w:name="z35"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36" w:id="27"/>
    <w:p>
      <w:pPr>
        <w:spacing w:after="0"/>
        <w:ind w:left="0"/>
        <w:jc w:val="both"/>
      </w:pPr>
      <w:r>
        <w:rPr>
          <w:rFonts w:ascii="Times New Roman"/>
          <w:b w:val="false"/>
          <w:i w:val="false"/>
          <w:color w:val="000000"/>
          <w:sz w:val="28"/>
        </w:rPr>
        <w:t>
      На левой и правой стороне вкладыша изображен защитный тангир с использованием скрытой формы солнца и парящего орла.</w:t>
      </w:r>
    </w:p>
    <w:bookmarkEnd w:id="27"/>
    <w:bookmarkStart w:name="z37"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"ҚАПШАҒАЙ ҚАЛАЛЫҚ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38"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9"/>
    <w:bookmarkStart w:name="z39" w:id="30"/>
    <w:p>
      <w:pPr>
        <w:spacing w:after="0"/>
        <w:ind w:left="0"/>
        <w:jc w:val="both"/>
      </w:pPr>
      <w:r>
        <w:rPr>
          <w:rFonts w:ascii="Times New Roman"/>
          <w:b w:val="false"/>
          <w:i w:val="false"/>
          <w:color w:val="000000"/>
          <w:sz w:val="28"/>
        </w:rPr>
        <w:t>
      Ниже Государственного Герба Республики Казахстан на государственном языке в синем цвете размещена надпись "ҚАЗАҚСТАН".</w:t>
      </w:r>
    </w:p>
    <w:bookmarkEnd w:id="30"/>
    <w:bookmarkStart w:name="z40" w:id="31"/>
    <w:p>
      <w:pPr>
        <w:spacing w:after="0"/>
        <w:ind w:left="0"/>
        <w:jc w:val="both"/>
      </w:pPr>
      <w:r>
        <w:rPr>
          <w:rFonts w:ascii="Times New Roman"/>
          <w:b w:val="false"/>
          <w:i w:val="false"/>
          <w:color w:val="000000"/>
          <w:sz w:val="28"/>
        </w:rPr>
        <w:t>
      В верхней части правой стороны вкладыша удостоверения на русском языке, в красном цвете размещена надпись "КАПШАГАЙСКИЙ ГОРОДСКОЙ МАСЛИХАТ". Под надписью размещен микортекст "Республика Казахстан"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Капшагайского городского маслихата и гербовой печатью.</w:t>
      </w:r>
    </w:p>
    <w:bookmarkEnd w:id="31"/>
    <w:bookmarkStart w:name="z41" w:id="32"/>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аппарата Капшагайского городского маслихата</w:t>
            </w:r>
          </w:p>
        </w:tc>
      </w:tr>
    </w:tbl>
    <w:bookmarkStart w:name="z43" w:id="33"/>
    <w:p>
      <w:pPr>
        <w:spacing w:after="0"/>
        <w:ind w:left="0"/>
        <w:jc w:val="both"/>
      </w:pPr>
      <w:r>
        <w:rPr>
          <w:rFonts w:ascii="Times New Roman"/>
          <w:b w:val="false"/>
          <w:i w:val="false"/>
          <w:color w:val="000000"/>
          <w:sz w:val="28"/>
        </w:rPr>
        <w:t>
      форма</w:t>
      </w:r>
    </w:p>
    <w:bookmarkEnd w:id="33"/>
    <w:bookmarkStart w:name="z44" w:id="34"/>
    <w:p>
      <w:pPr>
        <w:spacing w:after="0"/>
        <w:ind w:left="0"/>
        <w:jc w:val="left"/>
      </w:pPr>
      <w:r>
        <w:rPr>
          <w:rFonts w:ascii="Times New Roman"/>
          <w:b/>
          <w:i w:val="false"/>
          <w:color w:val="000000"/>
        </w:rPr>
        <w:t xml:space="preserve"> Журнал выдачи и возврата служебных удостоверений аппарата Капшагайского городского маслихата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2125"/>
        <w:gridCol w:w="331"/>
        <w:gridCol w:w="538"/>
        <w:gridCol w:w="538"/>
        <w:gridCol w:w="952"/>
        <w:gridCol w:w="4406"/>
        <w:gridCol w:w="953"/>
        <w:gridCol w:w="2126"/>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Занимаемаядолжность</w:t>
            </w:r>
            <w:r>
              <w:br/>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w:t>
            </w:r>
            <w:r>
              <w:br/>
            </w:r>
            <w:r>
              <w:rPr>
                <w:rFonts w:ascii="Times New Roman"/>
                <w:b w:val="false"/>
                <w:i w:val="false"/>
                <w:color w:val="000000"/>
                <w:sz w:val="20"/>
              </w:rPr>
              <w:t>
ного удосто</w:t>
            </w:r>
            <w:r>
              <w:br/>
            </w:r>
            <w:r>
              <w:rPr>
                <w:rFonts w:ascii="Times New Roman"/>
                <w:b w:val="false"/>
                <w:i w:val="false"/>
                <w:color w:val="000000"/>
                <w:sz w:val="20"/>
              </w:rPr>
              <w:t>
верения</w:t>
            </w:r>
            <w:r>
              <w:br/>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 о сдаче</w:t>
            </w:r>
            <w:r>
              <w:br/>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6"/>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Капшагайского городского маслихата прошнуровывается, пронумеровывается и заверяется подписью специалиста, занимающегося кадровыми вопросами и печатью.</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