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131b8" w14:textId="55131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Ревизионной комиссии по Алматинской области от 6 марта 2017 года № 02-17/8 "Об утверждении Методики оценки деятельности административных государственных служащих корпуса "Б" Ревизионной комиссии по Алматинской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Ревизионной комиссии по Алматинской области от 21 августа 2017 года № 02-17/23. Зарегистрировано Департаментом юстиции Алматинской области 19 сентября 2017 года № 4331. Утратило силу постановлением Ревизионной комиссии по Алматинской области от 19 марта 2018 года № 02-17/6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Ревизионной комиссии по Алматинской области от 19.03.2018 </w:t>
      </w:r>
      <w:r>
        <w:rPr>
          <w:rFonts w:ascii="Times New Roman"/>
          <w:b w:val="false"/>
          <w:i w:val="false"/>
          <w:color w:val="ff0000"/>
          <w:sz w:val="28"/>
        </w:rPr>
        <w:t>№ 02-17/6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14637), Ревизионная комиссия по Алматинской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Ревизионной комиссии по Алматинской области "Об утверждении Методики оценки деятельности административных государственных служащих корпуса "Б" Ревизионной комиссии по Алматинской области" от 6 марта 2017 года № 02-17/8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4171</w:t>
      </w:r>
      <w:r>
        <w:rPr>
          <w:rFonts w:ascii="Times New Roman"/>
          <w:b w:val="false"/>
          <w:i w:val="false"/>
          <w:color w:val="000000"/>
          <w:sz w:val="28"/>
        </w:rPr>
        <w:t>, опубликован 13 апреля 2017 в газете "Огни Алатау" и 15 апреля 2017 года в газете "Жетысу")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Методике оценки деятельности административных государственных служащих корпуса "Б" Ревизионной комиссии по Алматинской области, утвержденной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 согласно приложению 1-1 к настоящей Методике;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распределены по пятиуровневой шкале в порядке возрастания объема и сложности осуществляемой работы от "+1" до "+5" баллов. При этом, в число поощряемых показателей и видов деятельности могут входить как фиксируемые, так и нефиксируемые в Единой системе электронного документооборота и Интранет-портале государственных органов документы и мероприятия.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баллы согласно приложению 1-1 к настоящей Методике.";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Ревизионной комиссии по Алматинской области Авдугалиева Руслана Аскаровича.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Акежанов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Ревизионной комиссии по Алматинской области от "6" марта 2017 года № 02-17/8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1-1 к Методике оценки деятельности административных государственных служащих корпуса "Б" Ревизионной комиссии по Алматинской области 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Шкала баллов за поощряемые показатели и виды деятельности административных государственных служащих корпуса "Б" Ревизионной комиссии по Алматинской области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2"/>
        <w:gridCol w:w="10468"/>
      </w:tblGrid>
      <w:tr>
        <w:trPr>
          <w:trHeight w:val="30" w:hRule="atLeast"/>
        </w:trPr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  <w:bookmarkEnd w:id="10"/>
        </w:tc>
        <w:tc>
          <w:tcPr>
            <w:tcW w:w="10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Поощряемые показатели и виды деятельности</w:t>
            </w:r>
          </w:p>
        </w:tc>
      </w:tr>
      <w:tr>
        <w:trPr>
          <w:trHeight w:val="30" w:hRule="atLeast"/>
        </w:trPr>
        <w:tc>
          <w:tcPr>
            <w:tcW w:w="1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</w:t>
            </w:r>
          </w:p>
          <w:bookmarkEnd w:id="11"/>
        </w:tc>
        <w:tc>
          <w:tcPr>
            <w:tcW w:w="10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в проекты нормативных правовых актов, разработанных Счетным комитетом по контролю за исполнением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участие в мероприятиях, направленных на повышение имиджа Ревизионной комиссии по Алматинской области (форумы, конференции, круглые столы и другие)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срочных и объемных поручений Счетного комитета и иных государственных органов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качественная и своевременная подготовка отчетов, аналитических информаций, направляемых в адрес Счетного комитета и иных государственных органов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государственного и (или) иностранного языка при выполнении функциональных обязанностей</w:t>
            </w:r>
          </w:p>
        </w:tc>
      </w:tr>
      <w:tr>
        <w:trPr>
          <w:trHeight w:val="30" w:hRule="atLeast"/>
        </w:trPr>
        <w:tc>
          <w:tcPr>
            <w:tcW w:w="1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балла</w:t>
            </w:r>
          </w:p>
          <w:bookmarkEnd w:id="12"/>
        </w:tc>
        <w:tc>
          <w:tcPr>
            <w:tcW w:w="10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обращений, требующих дополнительного изучения или проверки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правовых актов, регламентирующих деятельность Ревизионной комиссии по Алматинской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выступление в СМИ о деятельности Ревизионной комиссии по Алматинской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совмещение должностей и выполнение обязанностей временно отсутствующего государственного служащего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бюджетной заявки Ревизионной комиссии по Алматинской области на 3-х летний период уполномоченным органом без замечаний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своевременного и полного охвата оценкой деятельности административных государственных служащих ревизионной комиссии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докладов и предложений для руководства Ревизионной комиссии по Алматинской области</w:t>
            </w:r>
          </w:p>
        </w:tc>
      </w:tr>
      <w:tr>
        <w:trPr>
          <w:trHeight w:val="30" w:hRule="atLeast"/>
        </w:trPr>
        <w:tc>
          <w:tcPr>
            <w:tcW w:w="1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балла</w:t>
            </w:r>
          </w:p>
          <w:bookmarkEnd w:id="13"/>
        </w:tc>
        <w:tc>
          <w:tcPr>
            <w:tcW w:w="10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видео и аудио сценариев, подготовка авторских статей и публикаций о деятельности Ревизионной комиссии по Алматинской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наставнической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функции уполномоченного по этике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возбуждение административного и (или) уголовного производства по результатам аудиторского мероприятия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правовой экспертизы соглашений, договоров, дополнительных соглашений к ним, технических спецификаций и документов по проведению аудиторского мероприятия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полного охвата обучением (подготовка, переподготовка, повышение) государственных служащих ревизионной комиссии подлежащих обучению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допуска для работы с документами, содержащими сведения, составляющие государственные секреты</w:t>
            </w:r>
          </w:p>
        </w:tc>
      </w:tr>
      <w:tr>
        <w:trPr>
          <w:trHeight w:val="30" w:hRule="atLeast"/>
        </w:trPr>
        <w:tc>
          <w:tcPr>
            <w:tcW w:w="1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балла</w:t>
            </w:r>
          </w:p>
          <w:bookmarkEnd w:id="14"/>
        </w:tc>
        <w:tc>
          <w:tcPr>
            <w:tcW w:w="10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документами, имеющими пометку "Для служебного пользования"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проектов технических спецификаций к договорам государственных закупок Ревизионной комиссии по Алматинской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дежурство во внерабочее время во время праздничных дней, для приема документов вышестоящих организаций и отправки срочных документов Ревизионной комиссии по Алматинской области</w:t>
            </w:r>
          </w:p>
        </w:tc>
      </w:tr>
      <w:tr>
        <w:trPr>
          <w:trHeight w:val="30" w:hRule="atLeast"/>
        </w:trPr>
        <w:tc>
          <w:tcPr>
            <w:tcW w:w="1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балл</w:t>
            </w:r>
          </w:p>
          <w:bookmarkEnd w:id="15"/>
        </w:tc>
        <w:tc>
          <w:tcPr>
            <w:tcW w:w="10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обращений, не требующих дополнительного изучения или проверки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общественной жизни коллектива (в спортивных и культурных мероприятиях коллектива)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